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9154C" w14:textId="77777777" w:rsidR="00807B90" w:rsidRDefault="00807B90" w:rsidP="00807B90">
      <w:pPr>
        <w:pStyle w:val="LO-Normal"/>
        <w:jc w:val="center"/>
      </w:pPr>
      <w:r>
        <w:rPr>
          <w:rFonts w:ascii="Arial Black" w:hAnsi="Arial Black" w:cs="Arial Black"/>
          <w:b/>
          <w:sz w:val="72"/>
          <w:szCs w:val="72"/>
          <w:lang w:val="en-AU"/>
        </w:rPr>
        <w:t>GLENBROO</w:t>
      </w:r>
      <w:r w:rsidR="005E4FBD">
        <w:rPr>
          <w:rFonts w:ascii="Arial Black" w:hAnsi="Arial Black" w:cs="Arial Black"/>
          <w:b/>
          <w:sz w:val="72"/>
          <w:szCs w:val="72"/>
          <w:lang w:val="en-AU"/>
        </w:rPr>
        <w:t>K P</w:t>
      </w:r>
      <w:r>
        <w:rPr>
          <w:rFonts w:ascii="Arial Black" w:hAnsi="Arial Black" w:cs="Arial Black"/>
          <w:b/>
          <w:sz w:val="72"/>
          <w:szCs w:val="72"/>
          <w:lang w:val="en-AU"/>
        </w:rPr>
        <w:t>OINTS</w:t>
      </w:r>
    </w:p>
    <w:p w14:paraId="6702D741" w14:textId="77777777" w:rsidR="005E4FBD" w:rsidRDefault="005E4FBD" w:rsidP="00807B90">
      <w:pPr>
        <w:pStyle w:val="LO-Normal"/>
        <w:jc w:val="center"/>
        <w:rPr>
          <w:rFonts w:ascii="BalloonEFExtraBold;Times New Ro" w:hAnsi="BalloonEFExtraBold;Times New Ro" w:cs="BalloonEFExtraBold;Times New Ro"/>
          <w:b/>
          <w:bCs/>
          <w:sz w:val="28"/>
          <w:szCs w:val="28"/>
          <w:lang w:val="en-AU"/>
        </w:rPr>
        <w:sectPr w:rsidR="005E4FBD" w:rsidSect="005E4FBD">
          <w:headerReference w:type="even" r:id="rId8"/>
          <w:headerReference w:type="default" r:id="rId9"/>
          <w:footerReference w:type="even" r:id="rId10"/>
          <w:footerReference w:type="default" r:id="rId11"/>
          <w:headerReference w:type="first" r:id="rId12"/>
          <w:footerReference w:type="first" r:id="rId13"/>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308BFDD" w14:textId="77777777" w:rsidR="00807B90" w:rsidRDefault="00EA34B5" w:rsidP="00807B90">
      <w:pPr>
        <w:pStyle w:val="LO-Normal"/>
        <w:jc w:val="center"/>
        <w:rPr>
          <w:rFonts w:ascii="BalloonEFExtraBold;Times New Ro" w:hAnsi="BalloonEFExtraBold;Times New Ro" w:cs="BalloonEFExtraBold;Times New Ro"/>
          <w:b/>
          <w:bCs/>
          <w:sz w:val="28"/>
          <w:szCs w:val="28"/>
          <w:lang w:val="en-AU"/>
        </w:rPr>
      </w:pPr>
      <w:r>
        <w:rPr>
          <w:noProof/>
          <w:lang w:eastAsia="en-US" w:bidi="ar-SA"/>
        </w:rPr>
        <w:drawing>
          <wp:anchor distT="0" distB="0" distL="0" distR="0" simplePos="0" relativeHeight="251655680" behindDoc="0" locked="0" layoutInCell="1" allowOverlap="1" wp14:anchorId="29DA1BFC" wp14:editId="1460DF2C">
            <wp:simplePos x="0" y="0"/>
            <wp:positionH relativeFrom="margin">
              <wp:posOffset>1094105</wp:posOffset>
            </wp:positionH>
            <wp:positionV relativeFrom="paragraph">
              <wp:posOffset>252095</wp:posOffset>
            </wp:positionV>
            <wp:extent cx="3712845" cy="2371725"/>
            <wp:effectExtent l="0" t="0" r="1905" b="9525"/>
            <wp:wrapTopAndBottom/>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4"/>
                    <a:stretch>
                      <a:fillRect/>
                    </a:stretch>
                  </pic:blipFill>
                  <pic:spPr bwMode="auto">
                    <a:xfrm>
                      <a:off x="0" y="0"/>
                      <a:ext cx="3712845" cy="2371725"/>
                    </a:xfrm>
                    <a:prstGeom prst="rect">
                      <a:avLst/>
                    </a:prstGeom>
                  </pic:spPr>
                </pic:pic>
              </a:graphicData>
            </a:graphic>
          </wp:anchor>
        </w:drawing>
      </w:r>
      <w:r w:rsidR="00807B90">
        <w:rPr>
          <w:rFonts w:ascii="BalloonEFExtraBold;Times New Ro" w:hAnsi="BalloonEFExtraBold;Times New Ro" w:cs="BalloonEFExtraBold;Times New Ro"/>
          <w:b/>
          <w:bCs/>
          <w:sz w:val="28"/>
          <w:szCs w:val="28"/>
          <w:lang w:val="en-AU"/>
        </w:rPr>
        <w:t>Newsletter of Glenbrook &amp; District Historical Society Inc.</w:t>
      </w:r>
    </w:p>
    <w:p w14:paraId="31B566AA" w14:textId="77777777" w:rsidR="00807B90" w:rsidRDefault="00807B90" w:rsidP="00807B90">
      <w:pPr>
        <w:pStyle w:val="LO-Normal"/>
        <w:jc w:val="center"/>
      </w:pPr>
      <w:r>
        <w:rPr>
          <w:rStyle w:val="WW-DefaultParagraphFont"/>
          <w:rFonts w:ascii="Arial Black" w:eastAsia="Arial Black" w:hAnsi="Arial Black" w:cs="Arial Black"/>
          <w:b/>
          <w:bCs/>
          <w:sz w:val="32"/>
          <w:szCs w:val="32"/>
          <w:lang w:val="en-AU"/>
        </w:rPr>
        <w:t xml:space="preserve">    </w:t>
      </w:r>
    </w:p>
    <w:p w14:paraId="17305875" w14:textId="44505489" w:rsidR="00807B90" w:rsidRDefault="00813A3C" w:rsidP="00E043C3">
      <w:pPr>
        <w:pStyle w:val="LO-Normal"/>
        <w:jc w:val="center"/>
      </w:pPr>
      <w:r>
        <w:rPr>
          <w:rFonts w:ascii="Arial Black" w:eastAsia="Arial Black" w:hAnsi="Arial Black" w:cs="Arial Black"/>
          <w:b/>
          <w:bCs/>
          <w:sz w:val="32"/>
          <w:szCs w:val="32"/>
          <w:lang w:val="en-AU"/>
        </w:rPr>
        <w:t xml:space="preserve">AUG-SEPT </w:t>
      </w:r>
      <w:r w:rsidR="00E043C3">
        <w:rPr>
          <w:rFonts w:ascii="Arial Black" w:eastAsia="Arial Black" w:hAnsi="Arial Black" w:cs="Arial Black"/>
          <w:b/>
          <w:bCs/>
          <w:sz w:val="32"/>
          <w:szCs w:val="32"/>
          <w:lang w:val="en-AU"/>
        </w:rPr>
        <w:t>2019</w:t>
      </w:r>
    </w:p>
    <w:p w14:paraId="34BE4C08" w14:textId="77777777" w:rsidR="00807B90" w:rsidRDefault="00807B90" w:rsidP="00807B90">
      <w:pPr>
        <w:pStyle w:val="LO-Normal"/>
        <w:jc w:val="center"/>
      </w:pPr>
      <w:r>
        <w:rPr>
          <w:b/>
          <w:bCs/>
          <w:sz w:val="22"/>
          <w:szCs w:val="22"/>
          <w:lang w:val="en-AU"/>
        </w:rPr>
        <w:t>Postal address P.O. Box 38 Glenbrook NSW 2773</w:t>
      </w:r>
    </w:p>
    <w:p w14:paraId="0377AC59" w14:textId="77777777" w:rsidR="00807B90" w:rsidRDefault="00807B90" w:rsidP="00807B90">
      <w:pPr>
        <w:pStyle w:val="LO-Normal"/>
        <w:jc w:val="center"/>
      </w:pPr>
      <w:r>
        <w:rPr>
          <w:rStyle w:val="WW-DefaultParagraphFont"/>
          <w:b/>
          <w:bCs/>
          <w:sz w:val="22"/>
          <w:szCs w:val="22"/>
          <w:lang w:val="en-AU"/>
        </w:rPr>
        <w:t>Contacts:</w:t>
      </w:r>
      <w:r>
        <w:rPr>
          <w:rStyle w:val="WW-DefaultParagraphFont"/>
          <w:rFonts w:eastAsia="Times New Roman"/>
          <w:sz w:val="22"/>
          <w:szCs w:val="22"/>
          <w:lang w:val="en-AU"/>
        </w:rPr>
        <w:t xml:space="preserve"> President</w:t>
      </w:r>
      <w:r w:rsidR="003A676C">
        <w:rPr>
          <w:rStyle w:val="WW-DefaultParagraphFont"/>
          <w:rFonts w:eastAsia="Times New Roman"/>
          <w:sz w:val="22"/>
          <w:szCs w:val="22"/>
          <w:lang w:val="en-AU"/>
        </w:rPr>
        <w:t>:</w:t>
      </w:r>
      <w:r>
        <w:rPr>
          <w:rStyle w:val="WW-DefaultParagraphFont"/>
          <w:rFonts w:eastAsia="Times New Roman"/>
          <w:sz w:val="22"/>
          <w:szCs w:val="22"/>
          <w:lang w:val="en-AU"/>
        </w:rPr>
        <w:t xml:space="preserve"> </w:t>
      </w:r>
      <w:r w:rsidR="00D024A3">
        <w:rPr>
          <w:rStyle w:val="WW-DefaultParagraphFont"/>
          <w:rFonts w:eastAsia="Times New Roman"/>
          <w:sz w:val="22"/>
          <w:szCs w:val="22"/>
          <w:lang w:val="en-AU"/>
        </w:rPr>
        <w:t xml:space="preserve">Denis Bainbridge     </w:t>
      </w:r>
      <w:r>
        <w:rPr>
          <w:rStyle w:val="WW-DefaultParagraphFont"/>
          <w:rFonts w:eastAsia="Times New Roman"/>
          <w:sz w:val="22"/>
          <w:szCs w:val="22"/>
          <w:lang w:val="en-AU"/>
        </w:rPr>
        <w:t xml:space="preserve"> Secretary</w:t>
      </w:r>
      <w:r w:rsidR="003A676C">
        <w:rPr>
          <w:rStyle w:val="WW-DefaultParagraphFont"/>
          <w:rFonts w:eastAsia="Times New Roman"/>
          <w:sz w:val="22"/>
          <w:szCs w:val="22"/>
          <w:lang w:val="en-AU"/>
        </w:rPr>
        <w:t>:</w:t>
      </w:r>
      <w:r>
        <w:rPr>
          <w:rStyle w:val="WW-DefaultParagraphFont"/>
          <w:rFonts w:eastAsia="Times New Roman"/>
          <w:sz w:val="22"/>
          <w:szCs w:val="22"/>
          <w:lang w:val="en-AU"/>
        </w:rPr>
        <w:t xml:space="preserve"> Neil McGlashan 4739 9864</w:t>
      </w:r>
    </w:p>
    <w:p w14:paraId="211B72DA" w14:textId="77777777" w:rsidR="00807B90" w:rsidRDefault="00807B90" w:rsidP="00807B90">
      <w:pPr>
        <w:pStyle w:val="LO-Normal"/>
        <w:jc w:val="center"/>
      </w:pPr>
      <w:r>
        <w:rPr>
          <w:rStyle w:val="WW-DefaultParagraphFont"/>
          <w:rFonts w:eastAsia="Times New Roman"/>
          <w:b/>
          <w:bCs/>
          <w:sz w:val="22"/>
          <w:szCs w:val="22"/>
          <w:lang w:val="en-AU"/>
        </w:rPr>
        <w:t>EDITOR</w:t>
      </w:r>
      <w:r>
        <w:rPr>
          <w:rStyle w:val="WW-DefaultParagraphFont"/>
          <w:rFonts w:eastAsia="Times New Roman"/>
          <w:sz w:val="22"/>
          <w:szCs w:val="22"/>
          <w:lang w:val="en-AU"/>
        </w:rPr>
        <w:t xml:space="preserve"> W.(Bill) Peard ….  E-mail:- jpe13704@gmail.com</w:t>
      </w:r>
    </w:p>
    <w:p w14:paraId="3511E897" w14:textId="61226CC3" w:rsidR="00807B90" w:rsidRDefault="00807B90" w:rsidP="00807B90">
      <w:pPr>
        <w:pStyle w:val="LO-Normal"/>
        <w:jc w:val="center"/>
      </w:pPr>
      <w:r>
        <w:rPr>
          <w:rStyle w:val="WW-DefaultParagraphFont"/>
          <w:rFonts w:eastAsia="Times New Roman"/>
          <w:sz w:val="22"/>
          <w:szCs w:val="22"/>
          <w:lang w:val="en-AU"/>
        </w:rPr>
        <w:t>E-mail:- g</w:t>
      </w:r>
      <w:r w:rsidR="002F7864">
        <w:rPr>
          <w:rStyle w:val="WW-DefaultParagraphFont"/>
          <w:rFonts w:eastAsia="Times New Roman"/>
          <w:sz w:val="22"/>
          <w:szCs w:val="22"/>
          <w:lang w:val="en-AU"/>
        </w:rPr>
        <w:t>lenbrook</w:t>
      </w:r>
      <w:r>
        <w:rPr>
          <w:rStyle w:val="WW-DefaultParagraphFont"/>
          <w:rFonts w:eastAsia="Times New Roman"/>
          <w:sz w:val="22"/>
          <w:szCs w:val="22"/>
          <w:lang w:val="en-AU"/>
        </w:rPr>
        <w:t>dhs@gmail.com      Facebook:- Glenbrook &amp; District Historical Society Inc</w:t>
      </w:r>
    </w:p>
    <w:p w14:paraId="0B14C911" w14:textId="77777777" w:rsidR="005E4FBD" w:rsidRDefault="00807B90" w:rsidP="00807B90">
      <w:pPr>
        <w:pStyle w:val="LO-Normal"/>
        <w:jc w:val="center"/>
        <w:rPr>
          <w:rFonts w:ascii="TimesNewRomanPS-BoldMT;Times Ne" w:hAnsi="TimesNewRomanPS-BoldMT;Times Ne" w:cs="TimesNewRomanPS-BoldMT;Times Ne"/>
          <w:b/>
          <w:lang w:val="en-AU"/>
        </w:rPr>
      </w:pPr>
      <w:r>
        <w:rPr>
          <w:rStyle w:val="WW-DefaultParagraphFont"/>
          <w:rFonts w:ascii="TimesNewRomanPS-BoldMT;Times Ne" w:hAnsi="TimesNewRomanPS-BoldMT;Times Ne" w:cs="TimesNewRomanPS-BoldMT;Times Ne"/>
          <w:b/>
          <w:bCs/>
          <w:lang w:val="en-AU"/>
        </w:rPr>
        <w:t>Meetings 3</w:t>
      </w:r>
      <w:r>
        <w:rPr>
          <w:rFonts w:ascii="TimesNewRomanPS-BoldMT;Times Ne" w:hAnsi="TimesNewRomanPS-BoldMT;Times Ne" w:cs="TimesNewRomanPS-BoldMT;Times Ne"/>
          <w:b/>
          <w:sz w:val="14"/>
          <w:lang w:val="en-AU"/>
        </w:rPr>
        <w:t xml:space="preserve">rd </w:t>
      </w:r>
      <w:r>
        <w:rPr>
          <w:rFonts w:ascii="TimesNewRomanPS-BoldMT;Times Ne" w:hAnsi="TimesNewRomanPS-BoldMT;Times Ne" w:cs="TimesNewRomanPS-BoldMT;Times Ne"/>
          <w:b/>
          <w:lang w:val="en-AU"/>
        </w:rPr>
        <w:t xml:space="preserve">Wednesday monthly at 1.30 pm (except Dec-Jan) </w:t>
      </w:r>
    </w:p>
    <w:p w14:paraId="37724D58" w14:textId="77777777" w:rsidR="00CD4DB2" w:rsidRDefault="00807B90" w:rsidP="00807B90">
      <w:pPr>
        <w:pStyle w:val="LO-Normal"/>
        <w:jc w:val="center"/>
        <w:rPr>
          <w:b/>
          <w:bCs/>
          <w:lang w:val="en-AU"/>
        </w:rPr>
      </w:pPr>
      <w:r>
        <w:rPr>
          <w:rFonts w:ascii="TimesNewRomanPS-BoldMT;Times Ne" w:hAnsi="TimesNewRomanPS-BoldMT;Times Ne" w:cs="TimesNewRomanPS-BoldMT;Times Ne"/>
          <w:b/>
          <w:lang w:val="en-AU"/>
        </w:rPr>
        <w:t>Glenbrook Guides Hall</w:t>
      </w:r>
      <w:r>
        <w:rPr>
          <w:rStyle w:val="WW-DefaultParagraphFont"/>
          <w:b/>
          <w:bCs/>
          <w:lang w:val="en-AU"/>
        </w:rPr>
        <w:t xml:space="preserve"> </w:t>
      </w:r>
      <w:proofErr w:type="spellStart"/>
      <w:r>
        <w:rPr>
          <w:b/>
          <w:bCs/>
          <w:lang w:val="en-AU"/>
        </w:rPr>
        <w:t>cnr</w:t>
      </w:r>
      <w:proofErr w:type="spellEnd"/>
      <w:r>
        <w:rPr>
          <w:b/>
          <w:bCs/>
          <w:lang w:val="en-AU"/>
        </w:rPr>
        <w:t xml:space="preserve"> Hare &amp; Moore </w:t>
      </w:r>
      <w:proofErr w:type="spellStart"/>
      <w:r>
        <w:rPr>
          <w:b/>
          <w:bCs/>
          <w:lang w:val="en-AU"/>
        </w:rPr>
        <w:t>Sts</w:t>
      </w:r>
      <w:proofErr w:type="spellEnd"/>
      <w:r>
        <w:rPr>
          <w:b/>
          <w:bCs/>
          <w:lang w:val="en-AU"/>
        </w:rPr>
        <w:t xml:space="preserve">. </w:t>
      </w:r>
      <w:r w:rsidR="005E4FBD">
        <w:rPr>
          <w:b/>
          <w:bCs/>
          <w:lang w:val="en-AU"/>
        </w:rPr>
        <w:t>G</w:t>
      </w:r>
      <w:r>
        <w:rPr>
          <w:b/>
          <w:bCs/>
          <w:lang w:val="en-AU"/>
        </w:rPr>
        <w:t>lenbrook</w:t>
      </w:r>
    </w:p>
    <w:p w14:paraId="370DFD57" w14:textId="77777777" w:rsidR="00807B90" w:rsidRDefault="00807B90" w:rsidP="00807B90">
      <w:pPr>
        <w:jc w:val="center"/>
      </w:pPr>
      <w:r>
        <w:rPr>
          <w:rFonts w:ascii="Arial Black" w:hAnsi="Arial Black"/>
          <w:color w:val="990000"/>
          <w:sz w:val="40"/>
          <w:szCs w:val="40"/>
        </w:rPr>
        <w:t>"HISTORY WALKS" PROGRAMME for 2019.</w:t>
      </w:r>
    </w:p>
    <w:p w14:paraId="2EBCBA50" w14:textId="77777777" w:rsidR="00807B90" w:rsidRPr="00CD4DB2" w:rsidRDefault="00807B90" w:rsidP="00D50A53">
      <w:pPr>
        <w:jc w:val="center"/>
        <w:rPr>
          <w:sz w:val="24"/>
          <w:szCs w:val="24"/>
        </w:rPr>
      </w:pPr>
      <w:r w:rsidRPr="00CD4DB2">
        <w:rPr>
          <w:rFonts w:ascii="Arial" w:hAnsi="Arial" w:cs="Arial"/>
          <w:b/>
          <w:sz w:val="24"/>
          <w:szCs w:val="24"/>
        </w:rPr>
        <w:t>All on Saturdays:  Walks led by Doug. Knowles &amp; Team.</w:t>
      </w:r>
      <w:r w:rsidRPr="00CD4DB2">
        <w:rPr>
          <w:rFonts w:ascii="Arial" w:hAnsi="Arial" w:cs="Arial"/>
          <w:sz w:val="24"/>
          <w:szCs w:val="24"/>
        </w:rPr>
        <w:t xml:space="preserve"> </w:t>
      </w:r>
      <w:r w:rsidRPr="00CD4DB2">
        <w:rPr>
          <w:rFonts w:ascii="Arial" w:hAnsi="Arial" w:cs="Arial"/>
          <w:b/>
          <w:sz w:val="24"/>
          <w:szCs w:val="24"/>
        </w:rPr>
        <w:t xml:space="preserve"> </w:t>
      </w:r>
    </w:p>
    <w:p w14:paraId="19446263" w14:textId="77777777" w:rsidR="00E31A49" w:rsidRDefault="00D50A53" w:rsidP="00471CF3">
      <w:pPr>
        <w:rPr>
          <w:rFonts w:ascii="Arial" w:hAnsi="Arial" w:cs="Arial"/>
        </w:rPr>
      </w:pPr>
      <w:r w:rsidRPr="00CD4DB2">
        <w:rPr>
          <w:rFonts w:ascii="Arial" w:hAnsi="Arial" w:cs="Arial"/>
          <w:b/>
          <w:sz w:val="24"/>
          <w:szCs w:val="24"/>
        </w:rPr>
        <w:t xml:space="preserve">  </w:t>
      </w:r>
    </w:p>
    <w:p w14:paraId="348BADBA" w14:textId="77777777" w:rsidR="00E31A49" w:rsidRDefault="00E31A49" w:rsidP="00E31A49">
      <w:pPr>
        <w:tabs>
          <w:tab w:val="left" w:pos="2552"/>
        </w:tabs>
        <w:ind w:left="1560" w:hanging="1276"/>
        <w:rPr>
          <w:rFonts w:ascii="Arial" w:hAnsi="Arial" w:cs="Arial"/>
        </w:rPr>
      </w:pPr>
      <w:r w:rsidRPr="001233E9">
        <w:rPr>
          <w:rFonts w:ascii="Arial" w:hAnsi="Arial" w:cs="Arial"/>
          <w:b/>
        </w:rPr>
        <w:t>Aug</w:t>
      </w:r>
      <w:r>
        <w:rPr>
          <w:rFonts w:ascii="Arial" w:hAnsi="Arial" w:cs="Arial"/>
          <w:b/>
        </w:rPr>
        <w:t xml:space="preserve">. 10th    </w:t>
      </w:r>
      <w:r w:rsidRPr="001233E9">
        <w:rPr>
          <w:rFonts w:ascii="Arial" w:hAnsi="Arial" w:cs="Arial"/>
          <w:b/>
          <w:u w:val="single"/>
        </w:rPr>
        <w:t>9.00am</w:t>
      </w:r>
      <w:r>
        <w:rPr>
          <w:rFonts w:ascii="Arial" w:hAnsi="Arial" w:cs="Arial"/>
          <w:b/>
          <w:u w:val="single"/>
        </w:rPr>
        <w:t xml:space="preserve"> </w:t>
      </w:r>
      <w:r w:rsidRPr="005048E1">
        <w:rPr>
          <w:rFonts w:ascii="Arial" w:hAnsi="Arial" w:cs="Arial"/>
          <w:b/>
        </w:rPr>
        <w:t xml:space="preserve">   </w:t>
      </w:r>
      <w:r>
        <w:rPr>
          <w:rFonts w:ascii="Arial" w:hAnsi="Arial" w:cs="Arial"/>
          <w:b/>
        </w:rPr>
        <w:t xml:space="preserve"> </w:t>
      </w:r>
      <w:r w:rsidRPr="005048E1">
        <w:rPr>
          <w:rFonts w:ascii="Arial" w:hAnsi="Arial" w:cs="Arial"/>
          <w:b/>
        </w:rPr>
        <w:t>“Bull’s</w:t>
      </w:r>
      <w:r>
        <w:rPr>
          <w:rFonts w:ascii="Arial" w:hAnsi="Arial" w:cs="Arial"/>
          <w:b/>
        </w:rPr>
        <w:t xml:space="preserve"> Creek.”</w:t>
      </w:r>
      <w:r w:rsidRPr="005048E1">
        <w:rPr>
          <w:rFonts w:ascii="Arial" w:hAnsi="Arial" w:cs="Arial"/>
        </w:rPr>
        <w:t xml:space="preserve"> Railway</w:t>
      </w:r>
      <w:r>
        <w:rPr>
          <w:rFonts w:ascii="Arial" w:hAnsi="Arial" w:cs="Arial"/>
        </w:rPr>
        <w:t xml:space="preserve"> relics:-  Stone dam and steam pump relics.                </w:t>
      </w:r>
    </w:p>
    <w:p w14:paraId="6D949388" w14:textId="77777777" w:rsidR="00DC6D86" w:rsidRDefault="00E31A49" w:rsidP="00DC6D86">
      <w:pPr>
        <w:tabs>
          <w:tab w:val="left" w:pos="2552"/>
        </w:tabs>
        <w:ind w:left="1560" w:hanging="1276"/>
        <w:rPr>
          <w:rFonts w:ascii="Arial" w:hAnsi="Arial" w:cs="Arial"/>
          <w:b/>
        </w:rPr>
      </w:pPr>
      <w:r>
        <w:rPr>
          <w:rFonts w:ascii="Arial" w:hAnsi="Arial" w:cs="Arial"/>
        </w:rPr>
        <w:t xml:space="preserve">          </w:t>
      </w:r>
      <w:r w:rsidRPr="00F46FF9">
        <w:rPr>
          <w:rFonts w:ascii="Arial" w:hAnsi="Arial" w:cs="Arial"/>
          <w:b/>
        </w:rPr>
        <w:t>31st</w:t>
      </w:r>
      <w:r>
        <w:rPr>
          <w:rFonts w:ascii="Arial" w:hAnsi="Arial" w:cs="Arial"/>
          <w:b/>
        </w:rPr>
        <w:t xml:space="preserve">   </w:t>
      </w:r>
      <w:r w:rsidRPr="00E31A49">
        <w:rPr>
          <w:rFonts w:ascii="Arial" w:hAnsi="Arial" w:cs="Arial"/>
          <w:b/>
          <w:u w:val="single"/>
        </w:rPr>
        <w:t>1.30pm</w:t>
      </w:r>
      <w:r>
        <w:rPr>
          <w:rFonts w:ascii="Arial" w:hAnsi="Arial" w:cs="Arial"/>
          <w:b/>
        </w:rPr>
        <w:t xml:space="preserve">     “Lapstone Construction Railway.”  </w:t>
      </w:r>
      <w:r>
        <w:rPr>
          <w:rFonts w:ascii="Arial" w:hAnsi="Arial" w:cs="Arial"/>
        </w:rPr>
        <w:t xml:space="preserve"> </w:t>
      </w:r>
      <w:r w:rsidRPr="004A6D9E">
        <w:rPr>
          <w:rFonts w:ascii="Arial" w:hAnsi="Arial" w:cs="Arial"/>
        </w:rPr>
        <w:t>1910-1913</w:t>
      </w:r>
      <w:r>
        <w:rPr>
          <w:rFonts w:ascii="Arial" w:hAnsi="Arial" w:cs="Arial"/>
          <w:b/>
        </w:rPr>
        <w:t xml:space="preserve"> </w:t>
      </w:r>
      <w:r w:rsidRPr="004A6D9E">
        <w:rPr>
          <w:rFonts w:ascii="Arial" w:hAnsi="Arial" w:cs="Arial"/>
        </w:rPr>
        <w:t xml:space="preserve">and east portal of Lapstone Hill </w:t>
      </w:r>
      <w:r w:rsidR="00AB64EF">
        <w:rPr>
          <w:rFonts w:ascii="Arial" w:hAnsi="Arial" w:cs="Arial"/>
        </w:rPr>
        <w:t xml:space="preserve">       </w:t>
      </w:r>
      <w:r w:rsidRPr="004A6D9E">
        <w:rPr>
          <w:rFonts w:ascii="Arial" w:hAnsi="Arial" w:cs="Arial"/>
        </w:rPr>
        <w:t>Tunnel 1892.</w:t>
      </w:r>
      <w:r w:rsidRPr="0092161D">
        <w:rPr>
          <w:rFonts w:ascii="Arial" w:hAnsi="Arial" w:cs="Arial"/>
          <w:b/>
        </w:rPr>
        <w:t>.)</w:t>
      </w:r>
    </w:p>
    <w:p w14:paraId="77ECB5E0" w14:textId="77777777" w:rsidR="00DC6D86" w:rsidRDefault="00DC6D86" w:rsidP="00DC6D86">
      <w:pPr>
        <w:tabs>
          <w:tab w:val="left" w:pos="2552"/>
        </w:tabs>
        <w:ind w:left="1560" w:hanging="1276"/>
        <w:rPr>
          <w:rFonts w:ascii="Arial" w:hAnsi="Arial" w:cs="Arial"/>
          <w:color w:val="auto"/>
          <w:lang w:eastAsia="en-US"/>
        </w:rPr>
      </w:pPr>
      <w:r w:rsidRPr="00DC6D86">
        <w:rPr>
          <w:rFonts w:ascii="Arial" w:hAnsi="Arial" w:cs="Arial"/>
          <w:b/>
        </w:rPr>
        <w:t xml:space="preserve"> </w:t>
      </w:r>
      <w:r>
        <w:rPr>
          <w:rFonts w:ascii="Arial" w:hAnsi="Arial" w:cs="Arial"/>
          <w:b/>
        </w:rPr>
        <w:t xml:space="preserve">Sept.  7th    </w:t>
      </w:r>
      <w:r>
        <w:rPr>
          <w:rFonts w:ascii="Arial" w:hAnsi="Arial" w:cs="Arial"/>
          <w:b/>
          <w:u w:val="single"/>
        </w:rPr>
        <w:t>9.00am</w:t>
      </w:r>
      <w:r>
        <w:rPr>
          <w:rFonts w:ascii="Arial" w:hAnsi="Arial" w:cs="Arial"/>
          <w:b/>
        </w:rPr>
        <w:t xml:space="preserve">     “Glenbrook Lagoon Precinct.”  </w:t>
      </w:r>
      <w:r>
        <w:rPr>
          <w:rFonts w:ascii="Arial" w:hAnsi="Arial" w:cs="Arial"/>
        </w:rPr>
        <w:t>Early campsite and railway dam</w:t>
      </w:r>
    </w:p>
    <w:p w14:paraId="4F0A3AC0" w14:textId="77777777" w:rsidR="00DC6D86" w:rsidRDefault="00DC6D86" w:rsidP="00DC6D86">
      <w:pPr>
        <w:tabs>
          <w:tab w:val="left" w:pos="2552"/>
        </w:tabs>
        <w:ind w:left="1560" w:hanging="1276"/>
        <w:rPr>
          <w:rFonts w:ascii="Arial" w:hAnsi="Arial" w:cs="Arial"/>
          <w:b/>
        </w:rPr>
      </w:pPr>
      <w:r>
        <w:rPr>
          <w:rFonts w:ascii="Arial" w:hAnsi="Arial" w:cs="Arial"/>
        </w:rPr>
        <w:t xml:space="preserve">                                       construction 1880 for water supply to the first Glenbrook Station.</w:t>
      </w:r>
      <w:r>
        <w:rPr>
          <w:rFonts w:ascii="Arial" w:hAnsi="Arial" w:cs="Arial"/>
          <w:b/>
        </w:rPr>
        <w:t xml:space="preserve">                </w:t>
      </w:r>
    </w:p>
    <w:p w14:paraId="567CB2A3" w14:textId="77777777" w:rsidR="00DC6D86" w:rsidRDefault="00DC6D86" w:rsidP="00DC6D86">
      <w:pPr>
        <w:tabs>
          <w:tab w:val="left" w:pos="2552"/>
        </w:tabs>
        <w:ind w:left="1560" w:hanging="1276"/>
        <w:rPr>
          <w:rFonts w:ascii="Arial" w:hAnsi="Arial" w:cs="Arial"/>
        </w:rPr>
      </w:pPr>
      <w:r>
        <w:rPr>
          <w:rFonts w:ascii="Arial" w:hAnsi="Arial" w:cs="Arial"/>
          <w:b/>
        </w:rPr>
        <w:t xml:space="preserve">          28th    </w:t>
      </w:r>
      <w:r>
        <w:rPr>
          <w:rFonts w:ascii="Arial" w:hAnsi="Arial" w:cs="Arial"/>
          <w:b/>
          <w:u w:val="single"/>
        </w:rPr>
        <w:t>9.00am</w:t>
      </w:r>
      <w:r>
        <w:rPr>
          <w:rFonts w:ascii="Arial" w:hAnsi="Arial" w:cs="Arial"/>
          <w:b/>
        </w:rPr>
        <w:t xml:space="preserve">    “Glenbrook Heritage Walk.”  </w:t>
      </w:r>
      <w:r>
        <w:rPr>
          <w:rFonts w:ascii="Arial" w:hAnsi="Arial" w:cs="Arial"/>
        </w:rPr>
        <w:t>Historic sites, houses and West</w:t>
      </w:r>
    </w:p>
    <w:p w14:paraId="08DDFDB8" w14:textId="77777777" w:rsidR="00E31A49" w:rsidRDefault="00DC6D86" w:rsidP="00E31A49">
      <w:pPr>
        <w:tabs>
          <w:tab w:val="left" w:pos="2552"/>
        </w:tabs>
        <w:ind w:left="1560" w:hanging="1276"/>
        <w:rPr>
          <w:rFonts w:ascii="Arial" w:hAnsi="Arial" w:cs="Arial"/>
          <w:b/>
        </w:rPr>
      </w:pPr>
      <w:r>
        <w:rPr>
          <w:rFonts w:ascii="Arial" w:hAnsi="Arial" w:cs="Arial"/>
        </w:rPr>
        <w:tab/>
        <w:t xml:space="preserve">                Portal of Lapstone Hill Tunnel--1892.</w:t>
      </w:r>
      <w:r>
        <w:rPr>
          <w:rFonts w:ascii="Arial" w:hAnsi="Arial" w:cs="Arial"/>
          <w:b/>
        </w:rPr>
        <w:t>(</w:t>
      </w:r>
      <w:r>
        <w:rPr>
          <w:rFonts w:ascii="Arial" w:hAnsi="Arial" w:cs="Arial"/>
          <w:b/>
          <w:u w:val="single"/>
        </w:rPr>
        <w:t>Last Walk for the year</w:t>
      </w:r>
      <w:r>
        <w:rPr>
          <w:rFonts w:ascii="Arial" w:hAnsi="Arial" w:cs="Arial"/>
          <w:b/>
        </w:rPr>
        <w:t>.)</w:t>
      </w:r>
    </w:p>
    <w:p w14:paraId="475B41E7" w14:textId="5FC23DD3" w:rsidR="00E31A49" w:rsidRDefault="00E31A49" w:rsidP="00E31A49">
      <w:pPr>
        <w:tabs>
          <w:tab w:val="left" w:pos="2552"/>
        </w:tabs>
        <w:ind w:left="1560" w:hanging="1276"/>
        <w:rPr>
          <w:rFonts w:ascii="Arial" w:hAnsi="Arial" w:cs="Arial"/>
        </w:rPr>
      </w:pPr>
      <w:r>
        <w:rPr>
          <w:rFonts w:ascii="Arial" w:hAnsi="Arial" w:cs="Arial"/>
          <w:b/>
        </w:rPr>
        <w:t>Adults:  $10</w:t>
      </w:r>
      <w:r w:rsidR="005E4FBD">
        <w:rPr>
          <w:rFonts w:ascii="Arial" w:hAnsi="Arial" w:cs="Arial"/>
          <w:b/>
        </w:rPr>
        <w:t xml:space="preserve"> </w:t>
      </w:r>
      <w:r>
        <w:rPr>
          <w:rFonts w:ascii="Arial" w:hAnsi="Arial" w:cs="Arial"/>
          <w:b/>
        </w:rPr>
        <w:t xml:space="preserve"> Accompanied Children under 16yrs. Free</w:t>
      </w:r>
      <w:r w:rsidR="00AB64EF">
        <w:rPr>
          <w:rFonts w:ascii="Arial" w:hAnsi="Arial" w:cs="Arial"/>
          <w:b/>
        </w:rPr>
        <w:t xml:space="preserve"> </w:t>
      </w:r>
      <w:r>
        <w:rPr>
          <w:rFonts w:ascii="Arial" w:hAnsi="Arial" w:cs="Arial"/>
          <w:b/>
        </w:rPr>
        <w:t xml:space="preserve">BOOKINGS are ESSENTIAL:  </w:t>
      </w:r>
      <w:r>
        <w:rPr>
          <w:rFonts w:ascii="Arial" w:hAnsi="Arial" w:cs="Arial"/>
        </w:rPr>
        <w:t xml:space="preserve">Phone Doug on </w:t>
      </w:r>
      <w:r w:rsidRPr="00ED17D5">
        <w:rPr>
          <w:rFonts w:ascii="Arial" w:hAnsi="Arial" w:cs="Arial"/>
          <w:b/>
        </w:rPr>
        <w:t>4751 3275</w:t>
      </w:r>
      <w:r>
        <w:rPr>
          <w:rFonts w:ascii="Arial" w:hAnsi="Arial" w:cs="Arial"/>
        </w:rPr>
        <w:t>.  Please allow</w:t>
      </w:r>
      <w:r w:rsidR="00AB64EF">
        <w:rPr>
          <w:rFonts w:ascii="Arial" w:hAnsi="Arial" w:cs="Arial"/>
        </w:rPr>
        <w:t xml:space="preserve"> t</w:t>
      </w:r>
      <w:r>
        <w:rPr>
          <w:rFonts w:ascii="Arial" w:hAnsi="Arial" w:cs="Arial"/>
        </w:rPr>
        <w:t>he phone to ring longer than usual, for details re meeting place, time and grade of walk.  Good walking shoes are essential.  Please bring a hat and</w:t>
      </w:r>
      <w:r w:rsidR="00B140DD">
        <w:rPr>
          <w:rFonts w:ascii="Arial" w:hAnsi="Arial" w:cs="Arial"/>
        </w:rPr>
        <w:t xml:space="preserve"> </w:t>
      </w:r>
      <w:r>
        <w:rPr>
          <w:rFonts w:ascii="Arial" w:hAnsi="Arial" w:cs="Arial"/>
        </w:rPr>
        <w:t xml:space="preserve">drinking water.  (No dogs please.) </w:t>
      </w:r>
      <w:r w:rsidRPr="00ED17D5">
        <w:rPr>
          <w:rFonts w:ascii="Arial" w:hAnsi="Arial" w:cs="Arial"/>
          <w:b/>
        </w:rPr>
        <w:t>BAD</w:t>
      </w:r>
      <w:r>
        <w:rPr>
          <w:rFonts w:ascii="Arial" w:hAnsi="Arial" w:cs="Arial"/>
          <w:b/>
        </w:rPr>
        <w:t xml:space="preserve"> WEATHER ON THE DAY:  </w:t>
      </w:r>
      <w:r w:rsidRPr="00ED17D5">
        <w:rPr>
          <w:rFonts w:ascii="Arial" w:hAnsi="Arial" w:cs="Arial"/>
        </w:rPr>
        <w:t>Excessive wind or rain could cause cancellation due to hazardous conditions.</w:t>
      </w:r>
    </w:p>
    <w:p w14:paraId="3CCDFFB4" w14:textId="77777777" w:rsidR="00471CF3" w:rsidRDefault="00471CF3" w:rsidP="00471CF3">
      <w:pPr>
        <w:rPr>
          <w:i/>
          <w:sz w:val="24"/>
          <w:szCs w:val="24"/>
        </w:rPr>
      </w:pPr>
    </w:p>
    <w:p w14:paraId="52A3097A" w14:textId="1C0069E8" w:rsidR="00C21196" w:rsidRDefault="00C21196" w:rsidP="00C21196">
      <w:pPr>
        <w:rPr>
          <w:rFonts w:ascii="Matura MT Script Capitals" w:hAnsi="Matura MT Script Capitals" w:cstheme="minorHAnsi"/>
          <w:color w:val="2F5496" w:themeColor="accent1" w:themeShade="BF"/>
          <w:sz w:val="24"/>
          <w:szCs w:val="24"/>
        </w:rPr>
      </w:pPr>
      <w:r>
        <w:rPr>
          <w:noProof/>
        </w:rPr>
        <w:drawing>
          <wp:anchor distT="0" distB="0" distL="114300" distR="114300" simplePos="0" relativeHeight="251658752" behindDoc="0" locked="0" layoutInCell="1" allowOverlap="1" wp14:anchorId="22E55E26" wp14:editId="1C32C965">
            <wp:simplePos x="0" y="0"/>
            <wp:positionH relativeFrom="column">
              <wp:posOffset>2112645</wp:posOffset>
            </wp:positionH>
            <wp:positionV relativeFrom="paragraph">
              <wp:posOffset>712470</wp:posOffset>
            </wp:positionV>
            <wp:extent cx="4427220" cy="14458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7220"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CE1" w:rsidRPr="00B00CE1">
        <w:rPr>
          <w:b/>
          <w:bCs/>
          <w:i/>
          <w:color w:val="C45911" w:themeColor="accent2" w:themeShade="BF"/>
          <w:sz w:val="24"/>
          <w:szCs w:val="24"/>
          <w:u w:val="single"/>
        </w:rPr>
        <w:t>Error Pam’s Page  June-July 2019</w:t>
      </w:r>
      <w:r w:rsidR="00B00CE1">
        <w:rPr>
          <w:i/>
          <w:sz w:val="24"/>
          <w:szCs w:val="24"/>
        </w:rPr>
        <w:t>: “</w:t>
      </w:r>
      <w:r w:rsidR="00B00CE1">
        <w:rPr>
          <w:rFonts w:asciiTheme="minorHAnsi" w:hAnsiTheme="minorHAnsi" w:cstheme="minorHAnsi"/>
          <w:color w:val="auto"/>
          <w:sz w:val="24"/>
          <w:szCs w:val="24"/>
        </w:rPr>
        <w:t>The Glenbrook pioneers wall was situated at the Glenbrook Visitors Information Centre and was officially opened on 20</w:t>
      </w:r>
      <w:r w:rsidR="00B00CE1" w:rsidRPr="00752072">
        <w:rPr>
          <w:rFonts w:asciiTheme="minorHAnsi" w:hAnsiTheme="minorHAnsi" w:cstheme="minorHAnsi"/>
          <w:color w:val="auto"/>
          <w:sz w:val="24"/>
          <w:szCs w:val="24"/>
          <w:vertAlign w:val="superscript"/>
        </w:rPr>
        <w:t>th</w:t>
      </w:r>
      <w:r w:rsidR="00B00CE1">
        <w:rPr>
          <w:rFonts w:asciiTheme="minorHAnsi" w:hAnsiTheme="minorHAnsi" w:cstheme="minorHAnsi"/>
          <w:color w:val="auto"/>
          <w:sz w:val="24"/>
          <w:szCs w:val="24"/>
        </w:rPr>
        <w:t xml:space="preserve"> March 2008. This was a project of the Glenbrook &amp; District Historical”.    This was reported  incorrectly as 20</w:t>
      </w:r>
      <w:r w:rsidR="00B00CE1" w:rsidRPr="00B00CE1">
        <w:rPr>
          <w:rFonts w:asciiTheme="minorHAnsi" w:hAnsiTheme="minorHAnsi" w:cstheme="minorHAnsi"/>
          <w:color w:val="auto"/>
          <w:sz w:val="24"/>
          <w:szCs w:val="24"/>
          <w:vertAlign w:val="superscript"/>
        </w:rPr>
        <w:t>th</w:t>
      </w:r>
      <w:r w:rsidR="00B00CE1">
        <w:rPr>
          <w:rFonts w:asciiTheme="minorHAnsi" w:hAnsiTheme="minorHAnsi" w:cstheme="minorHAnsi"/>
          <w:color w:val="auto"/>
          <w:sz w:val="24"/>
          <w:szCs w:val="24"/>
        </w:rPr>
        <w:t xml:space="preserve"> May 2008, a typographical error. Editor</w:t>
      </w:r>
    </w:p>
    <w:p w14:paraId="7C6DD615" w14:textId="5194B89B" w:rsidR="00C21196" w:rsidRDefault="00C21196" w:rsidP="00C21196">
      <w:pPr>
        <w:rPr>
          <w:rFonts w:ascii="Matura MT Script Capitals" w:hAnsi="Matura MT Script Capitals" w:cstheme="minorHAnsi"/>
          <w:color w:val="2F5496" w:themeColor="accent1" w:themeShade="BF"/>
          <w:sz w:val="24"/>
          <w:szCs w:val="24"/>
        </w:rPr>
      </w:pPr>
    </w:p>
    <w:p w14:paraId="62C3B5F2" w14:textId="6FE93701" w:rsidR="00446FF8" w:rsidRPr="00C21196" w:rsidRDefault="00C21196" w:rsidP="00C21196">
      <w:pPr>
        <w:rPr>
          <w:rFonts w:ascii="Matura MT Script Capitals" w:hAnsi="Matura MT Script Capitals" w:cstheme="minorHAnsi"/>
          <w:color w:val="2F5496" w:themeColor="accent1" w:themeShade="BF"/>
          <w:sz w:val="28"/>
          <w:szCs w:val="28"/>
        </w:rPr>
      </w:pPr>
      <w:r w:rsidRPr="00C21196">
        <w:rPr>
          <w:rFonts w:ascii="Matura MT Script Capitals" w:hAnsi="Matura MT Script Capitals" w:cstheme="minorHAnsi"/>
          <w:color w:val="2F5496" w:themeColor="accent1" w:themeShade="BF"/>
          <w:sz w:val="28"/>
          <w:szCs w:val="28"/>
        </w:rPr>
        <w:t>“”McCall” function at Baptis</w:t>
      </w:r>
      <w:r w:rsidR="00AB0464">
        <w:rPr>
          <w:rFonts w:ascii="Matura MT Script Capitals" w:hAnsi="Matura MT Script Capitals" w:cstheme="minorHAnsi"/>
          <w:color w:val="2F5496" w:themeColor="accent1" w:themeShade="BF"/>
          <w:sz w:val="28"/>
          <w:szCs w:val="28"/>
        </w:rPr>
        <w:t>t</w:t>
      </w:r>
      <w:r w:rsidRPr="00C21196">
        <w:rPr>
          <w:rFonts w:ascii="Matura MT Script Capitals" w:hAnsi="Matura MT Script Capitals" w:cstheme="minorHAnsi"/>
          <w:color w:val="2F5496" w:themeColor="accent1" w:themeShade="BF"/>
          <w:sz w:val="28"/>
          <w:szCs w:val="28"/>
        </w:rPr>
        <w:t xml:space="preserve"> Church Hall Saturday 13</w:t>
      </w:r>
      <w:r w:rsidRPr="00C21196">
        <w:rPr>
          <w:rFonts w:ascii="Matura MT Script Capitals" w:hAnsi="Matura MT Script Capitals" w:cstheme="minorHAnsi"/>
          <w:color w:val="2F5496" w:themeColor="accent1" w:themeShade="BF"/>
          <w:sz w:val="28"/>
          <w:szCs w:val="28"/>
          <w:vertAlign w:val="superscript"/>
        </w:rPr>
        <w:t>th</w:t>
      </w:r>
      <w:r w:rsidRPr="00C21196">
        <w:rPr>
          <w:rFonts w:ascii="Matura MT Script Capitals" w:hAnsi="Matura MT Script Capitals" w:cstheme="minorHAnsi"/>
          <w:color w:val="2F5496" w:themeColor="accent1" w:themeShade="BF"/>
          <w:sz w:val="28"/>
          <w:szCs w:val="28"/>
        </w:rPr>
        <w:t xml:space="preserve"> July ‘19</w:t>
      </w:r>
    </w:p>
    <w:p w14:paraId="4BB4E418" w14:textId="77777777" w:rsidR="00C21196" w:rsidRPr="00C21196" w:rsidRDefault="00C21196" w:rsidP="00C21196">
      <w:pPr>
        <w:rPr>
          <w:rFonts w:ascii="Matura MT Script Capitals" w:hAnsi="Matura MT Script Capitals" w:cstheme="minorHAnsi"/>
          <w:color w:val="2F5496" w:themeColor="accent1" w:themeShade="BF"/>
          <w:sz w:val="24"/>
          <w:szCs w:val="24"/>
        </w:rPr>
      </w:pPr>
    </w:p>
    <w:p w14:paraId="21BE6E46" w14:textId="3AF598B7" w:rsidR="007A42EB" w:rsidRPr="007A42EB" w:rsidRDefault="00132EE5" w:rsidP="00B74458">
      <w:pPr>
        <w:jc w:val="center"/>
        <w:rPr>
          <w:rFonts w:ascii="Matura MT Script Capitals" w:hAnsi="Matura MT Script Capitals" w:cstheme="minorHAnsi"/>
          <w:color w:val="2F5496" w:themeColor="accent1" w:themeShade="BF"/>
          <w:sz w:val="48"/>
          <w:szCs w:val="48"/>
        </w:rPr>
      </w:pPr>
      <w:r w:rsidRPr="007A42EB">
        <w:rPr>
          <w:noProof/>
          <w:sz w:val="48"/>
          <w:szCs w:val="48"/>
        </w:rPr>
        <w:lastRenderedPageBreak/>
        <w:drawing>
          <wp:anchor distT="0" distB="0" distL="114300" distR="114300" simplePos="0" relativeHeight="251661824" behindDoc="0" locked="0" layoutInCell="1" allowOverlap="1" wp14:anchorId="3FD1E318" wp14:editId="6364EF3F">
            <wp:simplePos x="0" y="0"/>
            <wp:positionH relativeFrom="column">
              <wp:posOffset>-645795</wp:posOffset>
            </wp:positionH>
            <wp:positionV relativeFrom="paragraph">
              <wp:posOffset>-418465</wp:posOffset>
            </wp:positionV>
            <wp:extent cx="4345940" cy="70561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5940" cy="705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2EB" w:rsidRPr="007A42EB">
        <w:rPr>
          <w:rFonts w:ascii="Matura MT Script Capitals" w:hAnsi="Matura MT Script Capitals" w:cstheme="minorHAnsi"/>
          <w:color w:val="2F5496" w:themeColor="accent1" w:themeShade="BF"/>
          <w:sz w:val="48"/>
          <w:szCs w:val="48"/>
        </w:rPr>
        <w:t>Pictorial Guide</w:t>
      </w:r>
    </w:p>
    <w:p w14:paraId="60CB370B" w14:textId="5C14B707" w:rsidR="00446FF8" w:rsidRPr="00446FF8" w:rsidRDefault="00446FF8" w:rsidP="00B74458">
      <w:pPr>
        <w:jc w:val="center"/>
        <w:rPr>
          <w:rFonts w:ascii="Matura MT Script Capitals" w:hAnsi="Matura MT Script Capitals" w:cstheme="minorHAnsi"/>
          <w:color w:val="2F5496" w:themeColor="accent1" w:themeShade="BF"/>
          <w:sz w:val="40"/>
          <w:szCs w:val="40"/>
        </w:rPr>
      </w:pPr>
      <w:r w:rsidRPr="00446FF8">
        <w:rPr>
          <w:rFonts w:ascii="Matura MT Script Capitals" w:hAnsi="Matura MT Script Capitals" w:cstheme="minorHAnsi"/>
          <w:color w:val="2F5496" w:themeColor="accent1" w:themeShade="BF"/>
          <w:sz w:val="40"/>
          <w:szCs w:val="40"/>
        </w:rPr>
        <w:t>to the</w:t>
      </w:r>
    </w:p>
    <w:p w14:paraId="1D4318B1" w14:textId="06F5B29F" w:rsidR="002F31C4" w:rsidRDefault="004B435A" w:rsidP="00B74458">
      <w:pPr>
        <w:jc w:val="center"/>
        <w:rPr>
          <w:rFonts w:ascii="Matura MT Script Capitals" w:hAnsi="Matura MT Script Capitals" w:cstheme="minorHAnsi"/>
          <w:color w:val="2F5496" w:themeColor="accent1" w:themeShade="BF"/>
          <w:sz w:val="32"/>
          <w:szCs w:val="32"/>
        </w:rPr>
      </w:pPr>
      <w:r w:rsidRPr="007A42EB">
        <w:rPr>
          <w:rFonts w:ascii="Matura MT Script Capitals" w:hAnsi="Matura MT Script Capitals" w:cstheme="minorHAnsi"/>
          <w:color w:val="2F5496" w:themeColor="accent1" w:themeShade="BF"/>
          <w:sz w:val="44"/>
          <w:szCs w:val="44"/>
        </w:rPr>
        <w:t>Blue Mountains</w:t>
      </w:r>
      <w:r w:rsidRPr="004B435A">
        <w:rPr>
          <w:rFonts w:ascii="Matura MT Script Capitals" w:hAnsi="Matura MT Script Capitals" w:cstheme="minorHAnsi"/>
          <w:color w:val="2F5496" w:themeColor="accent1" w:themeShade="BF"/>
          <w:sz w:val="36"/>
          <w:szCs w:val="36"/>
        </w:rPr>
        <w:t xml:space="preserve"> N.S.W</w:t>
      </w:r>
      <w:r>
        <w:rPr>
          <w:rFonts w:ascii="Matura MT Script Capitals" w:hAnsi="Matura MT Script Capitals" w:cstheme="minorHAnsi"/>
          <w:color w:val="2F5496" w:themeColor="accent1" w:themeShade="BF"/>
          <w:sz w:val="32"/>
          <w:szCs w:val="32"/>
        </w:rPr>
        <w:t>.</w:t>
      </w:r>
    </w:p>
    <w:p w14:paraId="73265CA3" w14:textId="1E66BB1F" w:rsidR="00B74458" w:rsidRDefault="00B74458" w:rsidP="00B74458">
      <w:pPr>
        <w:jc w:val="center"/>
        <w:rPr>
          <w:rFonts w:ascii="Lucida Calligraphy" w:hAnsi="Lucida Calligraphy" w:cstheme="minorHAnsi"/>
          <w:b/>
          <w:bCs/>
          <w:color w:val="2F5496" w:themeColor="accent1" w:themeShade="BF"/>
          <w:sz w:val="24"/>
          <w:szCs w:val="24"/>
        </w:rPr>
      </w:pPr>
      <w:r w:rsidRPr="00B74458">
        <w:rPr>
          <w:rFonts w:ascii="Lucida Calligraphy" w:hAnsi="Lucida Calligraphy" w:cstheme="minorHAnsi"/>
          <w:b/>
          <w:bCs/>
          <w:color w:val="2F5496" w:themeColor="accent1" w:themeShade="BF"/>
          <w:sz w:val="24"/>
          <w:szCs w:val="24"/>
        </w:rPr>
        <w:t>Published 1882 page 2</w:t>
      </w:r>
      <w:r>
        <w:rPr>
          <w:rFonts w:ascii="Lucida Calligraphy" w:hAnsi="Lucida Calligraphy" w:cstheme="minorHAnsi"/>
          <w:b/>
          <w:bCs/>
          <w:color w:val="2F5496" w:themeColor="accent1" w:themeShade="BF"/>
          <w:sz w:val="24"/>
          <w:szCs w:val="24"/>
        </w:rPr>
        <w:t>2</w:t>
      </w:r>
    </w:p>
    <w:p w14:paraId="66254E8E" w14:textId="40438390" w:rsidR="00B74458" w:rsidRDefault="00B74458" w:rsidP="00B74458">
      <w:pPr>
        <w:jc w:val="center"/>
        <w:rPr>
          <w:rFonts w:ascii="Lucida Calligraphy" w:hAnsi="Lucida Calligraphy" w:cstheme="minorHAnsi"/>
          <w:b/>
          <w:bCs/>
          <w:color w:val="2F5496" w:themeColor="accent1" w:themeShade="BF"/>
          <w:sz w:val="24"/>
          <w:szCs w:val="24"/>
        </w:rPr>
      </w:pPr>
    </w:p>
    <w:p w14:paraId="5D6D509E" w14:textId="77777777" w:rsidR="00F308AB" w:rsidRDefault="00B1609F" w:rsidP="00B74458">
      <w:pPr>
        <w:rPr>
          <w:color w:val="auto"/>
          <w:sz w:val="24"/>
          <w:szCs w:val="24"/>
        </w:rPr>
      </w:pPr>
      <w:r>
        <w:rPr>
          <w:color w:val="auto"/>
          <w:sz w:val="24"/>
          <w:szCs w:val="24"/>
        </w:rPr>
        <w:t xml:space="preserve">     </w:t>
      </w:r>
      <w:r w:rsidR="00B74458">
        <w:rPr>
          <w:color w:val="auto"/>
          <w:sz w:val="24"/>
          <w:szCs w:val="24"/>
        </w:rPr>
        <w:t xml:space="preserve">The Valley, 46 miles from Sydney, 1048 feet above sea level. Is the name given to the prospect which opens </w:t>
      </w:r>
      <w:r w:rsidR="0083391C">
        <w:rPr>
          <w:color w:val="auto"/>
          <w:sz w:val="24"/>
          <w:szCs w:val="24"/>
        </w:rPr>
        <w:t>on the view hereabouts. A lovely vale of</w:t>
      </w:r>
      <w:r w:rsidR="005F2A0E">
        <w:rPr>
          <w:color w:val="auto"/>
          <w:sz w:val="24"/>
          <w:szCs w:val="24"/>
        </w:rPr>
        <w:t xml:space="preserve"> </w:t>
      </w:r>
      <w:r w:rsidR="0083391C">
        <w:rPr>
          <w:color w:val="auto"/>
          <w:sz w:val="24"/>
          <w:szCs w:val="24"/>
        </w:rPr>
        <w:t xml:space="preserve">grassed undulating land, lightly timbered and </w:t>
      </w:r>
      <w:proofErr w:type="spellStart"/>
      <w:r w:rsidR="0083391C">
        <w:rPr>
          <w:color w:val="auto"/>
          <w:sz w:val="24"/>
          <w:szCs w:val="24"/>
        </w:rPr>
        <w:t>well watered</w:t>
      </w:r>
      <w:proofErr w:type="spellEnd"/>
      <w:r w:rsidR="0083391C">
        <w:rPr>
          <w:color w:val="auto"/>
          <w:sz w:val="24"/>
          <w:szCs w:val="24"/>
        </w:rPr>
        <w:t>, presents quite an English park like appearance.</w:t>
      </w:r>
    </w:p>
    <w:p w14:paraId="791B0D51" w14:textId="493ED3CE" w:rsidR="00B74458" w:rsidRDefault="00F308AB" w:rsidP="00B74458">
      <w:pPr>
        <w:rPr>
          <w:color w:val="auto"/>
          <w:sz w:val="24"/>
          <w:szCs w:val="24"/>
        </w:rPr>
      </w:pPr>
      <w:r>
        <w:rPr>
          <w:color w:val="auto"/>
          <w:sz w:val="24"/>
          <w:szCs w:val="24"/>
        </w:rPr>
        <w:t xml:space="preserve">      </w:t>
      </w:r>
      <w:r w:rsidR="0083391C">
        <w:rPr>
          <w:color w:val="auto"/>
          <w:sz w:val="24"/>
          <w:szCs w:val="24"/>
        </w:rPr>
        <w:t>But instead o</w:t>
      </w:r>
      <w:r w:rsidR="005F2A0E">
        <w:rPr>
          <w:color w:val="auto"/>
          <w:sz w:val="24"/>
          <w:szCs w:val="24"/>
        </w:rPr>
        <w:t>f</w:t>
      </w:r>
      <w:r w:rsidR="0083391C">
        <w:rPr>
          <w:color w:val="auto"/>
          <w:sz w:val="24"/>
          <w:szCs w:val="24"/>
        </w:rPr>
        <w:t xml:space="preserve"> huge </w:t>
      </w:r>
      <w:r w:rsidR="005F2A0E">
        <w:rPr>
          <w:color w:val="auto"/>
          <w:sz w:val="24"/>
          <w:szCs w:val="24"/>
        </w:rPr>
        <w:t>g</w:t>
      </w:r>
      <w:r w:rsidR="0083391C">
        <w:rPr>
          <w:color w:val="auto"/>
          <w:sz w:val="24"/>
          <w:szCs w:val="24"/>
        </w:rPr>
        <w:t>na</w:t>
      </w:r>
      <w:r w:rsidR="005F2A0E">
        <w:rPr>
          <w:color w:val="auto"/>
          <w:sz w:val="24"/>
          <w:szCs w:val="24"/>
        </w:rPr>
        <w:t>rl</w:t>
      </w:r>
      <w:r w:rsidR="0083391C">
        <w:rPr>
          <w:color w:val="auto"/>
          <w:sz w:val="24"/>
          <w:szCs w:val="24"/>
        </w:rPr>
        <w:t xml:space="preserve">ed oaks, </w:t>
      </w:r>
      <w:proofErr w:type="spellStart"/>
      <w:r w:rsidR="0083391C">
        <w:rPr>
          <w:color w:val="auto"/>
          <w:sz w:val="24"/>
          <w:szCs w:val="24"/>
        </w:rPr>
        <w:t>beeches</w:t>
      </w:r>
      <w:proofErr w:type="spellEnd"/>
      <w:r w:rsidR="0083391C">
        <w:rPr>
          <w:color w:val="auto"/>
          <w:sz w:val="24"/>
          <w:szCs w:val="24"/>
        </w:rPr>
        <w:t xml:space="preserve"> and elms, we have </w:t>
      </w:r>
      <w:r w:rsidR="005F2A0E">
        <w:rPr>
          <w:color w:val="auto"/>
          <w:sz w:val="24"/>
          <w:szCs w:val="24"/>
        </w:rPr>
        <w:t>h</w:t>
      </w:r>
      <w:r w:rsidR="0083391C">
        <w:rPr>
          <w:color w:val="auto"/>
          <w:sz w:val="24"/>
          <w:szCs w:val="24"/>
        </w:rPr>
        <w:t>ere</w:t>
      </w:r>
      <w:r w:rsidR="005F2A0E">
        <w:rPr>
          <w:color w:val="auto"/>
          <w:sz w:val="24"/>
          <w:szCs w:val="24"/>
        </w:rPr>
        <w:t xml:space="preserve"> </w:t>
      </w:r>
      <w:r w:rsidR="0083391C">
        <w:rPr>
          <w:color w:val="auto"/>
          <w:sz w:val="24"/>
          <w:szCs w:val="24"/>
        </w:rPr>
        <w:t>colo</w:t>
      </w:r>
      <w:r w:rsidR="005F2A0E">
        <w:rPr>
          <w:color w:val="auto"/>
          <w:sz w:val="24"/>
          <w:szCs w:val="24"/>
        </w:rPr>
        <w:t>s</w:t>
      </w:r>
      <w:r w:rsidR="0083391C">
        <w:rPr>
          <w:color w:val="auto"/>
          <w:sz w:val="24"/>
          <w:szCs w:val="24"/>
        </w:rPr>
        <w:t>s</w:t>
      </w:r>
      <w:r w:rsidR="005F2A0E">
        <w:rPr>
          <w:color w:val="auto"/>
          <w:sz w:val="24"/>
          <w:szCs w:val="24"/>
        </w:rPr>
        <w:t>a</w:t>
      </w:r>
      <w:r w:rsidR="0083391C">
        <w:rPr>
          <w:color w:val="auto"/>
          <w:sz w:val="24"/>
          <w:szCs w:val="24"/>
        </w:rPr>
        <w:t xml:space="preserve">l eucalypts, </w:t>
      </w:r>
      <w:proofErr w:type="spellStart"/>
      <w:r w:rsidR="0083391C">
        <w:rPr>
          <w:color w:val="auto"/>
          <w:sz w:val="24"/>
          <w:szCs w:val="24"/>
        </w:rPr>
        <w:t>syncarpi</w:t>
      </w:r>
      <w:r w:rsidR="005F2A0E">
        <w:rPr>
          <w:color w:val="auto"/>
          <w:sz w:val="24"/>
          <w:szCs w:val="24"/>
        </w:rPr>
        <w:t>as</w:t>
      </w:r>
      <w:proofErr w:type="spellEnd"/>
      <w:r w:rsidR="0083391C">
        <w:rPr>
          <w:color w:val="auto"/>
          <w:sz w:val="24"/>
          <w:szCs w:val="24"/>
        </w:rPr>
        <w:t xml:space="preserve"> and other majestic indigenous timber, while the rocks with which the gullies are faced are everywhere clothed with a wealth </w:t>
      </w:r>
      <w:r w:rsidR="00B74458">
        <w:rPr>
          <w:color w:val="auto"/>
          <w:sz w:val="24"/>
          <w:szCs w:val="24"/>
        </w:rPr>
        <w:t xml:space="preserve"> </w:t>
      </w:r>
      <w:r w:rsidR="0083391C">
        <w:rPr>
          <w:color w:val="auto"/>
          <w:sz w:val="24"/>
          <w:szCs w:val="24"/>
        </w:rPr>
        <w:t>of ferns of  i</w:t>
      </w:r>
      <w:r w:rsidR="005F2A0E">
        <w:rPr>
          <w:color w:val="auto"/>
          <w:sz w:val="24"/>
          <w:szCs w:val="24"/>
        </w:rPr>
        <w:t>m</w:t>
      </w:r>
      <w:r w:rsidR="0083391C">
        <w:rPr>
          <w:color w:val="auto"/>
          <w:sz w:val="24"/>
          <w:szCs w:val="24"/>
        </w:rPr>
        <w:t>men</w:t>
      </w:r>
      <w:r w:rsidR="003E1A88">
        <w:rPr>
          <w:color w:val="auto"/>
          <w:sz w:val="24"/>
          <w:szCs w:val="24"/>
        </w:rPr>
        <w:t>s</w:t>
      </w:r>
      <w:r w:rsidR="0083391C">
        <w:rPr>
          <w:color w:val="auto"/>
          <w:sz w:val="24"/>
          <w:szCs w:val="24"/>
        </w:rPr>
        <w:t>e variety.</w:t>
      </w:r>
      <w:r w:rsidR="00244661">
        <w:rPr>
          <w:color w:val="auto"/>
          <w:sz w:val="24"/>
          <w:szCs w:val="24"/>
        </w:rPr>
        <w:t xml:space="preserve"> </w:t>
      </w:r>
    </w:p>
    <w:p w14:paraId="16D8505F" w14:textId="2FB2D14B" w:rsidR="00B8387B" w:rsidRDefault="00B8387B" w:rsidP="00B74458">
      <w:pPr>
        <w:rPr>
          <w:color w:val="auto"/>
          <w:sz w:val="24"/>
          <w:szCs w:val="24"/>
        </w:rPr>
      </w:pPr>
      <w:proofErr w:type="spellStart"/>
      <w:r>
        <w:rPr>
          <w:color w:val="auto"/>
          <w:sz w:val="24"/>
          <w:szCs w:val="24"/>
        </w:rPr>
        <w:t>Gleichenias</w:t>
      </w:r>
      <w:proofErr w:type="spellEnd"/>
      <w:r>
        <w:rPr>
          <w:color w:val="auto"/>
          <w:sz w:val="24"/>
          <w:szCs w:val="24"/>
        </w:rPr>
        <w:t>,</w:t>
      </w:r>
      <w:r w:rsidR="00F308AB">
        <w:rPr>
          <w:color w:val="auto"/>
          <w:sz w:val="24"/>
          <w:szCs w:val="24"/>
        </w:rPr>
        <w:t xml:space="preserve"> </w:t>
      </w:r>
      <w:proofErr w:type="spellStart"/>
      <w:r>
        <w:rPr>
          <w:color w:val="auto"/>
          <w:sz w:val="24"/>
          <w:szCs w:val="24"/>
        </w:rPr>
        <w:t>Adiantums</w:t>
      </w:r>
      <w:proofErr w:type="spellEnd"/>
      <w:r>
        <w:rPr>
          <w:color w:val="auto"/>
          <w:sz w:val="24"/>
          <w:szCs w:val="24"/>
        </w:rPr>
        <w:t xml:space="preserve">, </w:t>
      </w:r>
      <w:proofErr w:type="spellStart"/>
      <w:r>
        <w:rPr>
          <w:color w:val="auto"/>
          <w:sz w:val="24"/>
          <w:szCs w:val="24"/>
        </w:rPr>
        <w:t>Dicksonias</w:t>
      </w:r>
      <w:proofErr w:type="spellEnd"/>
      <w:r>
        <w:rPr>
          <w:color w:val="auto"/>
          <w:sz w:val="24"/>
          <w:szCs w:val="24"/>
        </w:rPr>
        <w:t>, Pteris, and a host of other forms valued by collectors may be gathered here</w:t>
      </w:r>
      <w:r w:rsidR="00F308AB">
        <w:rPr>
          <w:color w:val="auto"/>
          <w:sz w:val="24"/>
          <w:szCs w:val="24"/>
        </w:rPr>
        <w:t xml:space="preserve"> in </w:t>
      </w:r>
      <w:proofErr w:type="spellStart"/>
      <w:r w:rsidR="00F308AB">
        <w:rPr>
          <w:color w:val="auto"/>
          <w:sz w:val="24"/>
          <w:szCs w:val="24"/>
        </w:rPr>
        <w:t>wa</w:t>
      </w:r>
      <w:r w:rsidR="00D772C6">
        <w:rPr>
          <w:color w:val="auto"/>
          <w:sz w:val="24"/>
          <w:szCs w:val="24"/>
        </w:rPr>
        <w:t>g</w:t>
      </w:r>
      <w:r w:rsidR="00F308AB">
        <w:rPr>
          <w:color w:val="auto"/>
          <w:sz w:val="24"/>
          <w:szCs w:val="24"/>
        </w:rPr>
        <w:t>gon</w:t>
      </w:r>
      <w:proofErr w:type="spellEnd"/>
      <w:r w:rsidR="00F308AB">
        <w:rPr>
          <w:color w:val="auto"/>
          <w:sz w:val="24"/>
          <w:szCs w:val="24"/>
        </w:rPr>
        <w:t xml:space="preserve"> loads. If the fortunate owner of a</w:t>
      </w:r>
      <w:r w:rsidR="00F43900">
        <w:rPr>
          <w:color w:val="auto"/>
          <w:sz w:val="24"/>
          <w:szCs w:val="24"/>
        </w:rPr>
        <w:t>n</w:t>
      </w:r>
      <w:r w:rsidR="00F308AB">
        <w:rPr>
          <w:color w:val="auto"/>
          <w:sz w:val="24"/>
          <w:szCs w:val="24"/>
        </w:rPr>
        <w:t xml:space="preserve"> acre of this country could but transport</w:t>
      </w:r>
      <w:r w:rsidR="00F43900">
        <w:rPr>
          <w:color w:val="auto"/>
          <w:sz w:val="24"/>
          <w:szCs w:val="24"/>
        </w:rPr>
        <w:t xml:space="preserve"> </w:t>
      </w:r>
      <w:r w:rsidR="004B21F4">
        <w:rPr>
          <w:color w:val="auto"/>
          <w:sz w:val="24"/>
          <w:szCs w:val="24"/>
        </w:rPr>
        <w:t xml:space="preserve"> </w:t>
      </w:r>
      <w:r w:rsidR="00F308AB">
        <w:rPr>
          <w:color w:val="auto"/>
          <w:sz w:val="24"/>
          <w:szCs w:val="24"/>
        </w:rPr>
        <w:t>its vegetation unimpaired to London</w:t>
      </w:r>
      <w:r w:rsidR="00F43900">
        <w:rPr>
          <w:color w:val="auto"/>
          <w:sz w:val="24"/>
          <w:szCs w:val="24"/>
        </w:rPr>
        <w:t xml:space="preserve"> or Paris,</w:t>
      </w:r>
      <w:r w:rsidR="00F308AB">
        <w:rPr>
          <w:color w:val="auto"/>
          <w:sz w:val="24"/>
          <w:szCs w:val="24"/>
        </w:rPr>
        <w:t xml:space="preserve"> he would quickly find himself a wealthy man</w:t>
      </w:r>
      <w:r w:rsidR="00F43900">
        <w:rPr>
          <w:color w:val="auto"/>
          <w:sz w:val="24"/>
          <w:szCs w:val="24"/>
        </w:rPr>
        <w:t>. Varieties , which are abound here</w:t>
      </w:r>
      <w:r w:rsidR="000A0B46">
        <w:rPr>
          <w:color w:val="auto"/>
          <w:sz w:val="24"/>
          <w:szCs w:val="24"/>
        </w:rPr>
        <w:t>,</w:t>
      </w:r>
      <w:r w:rsidR="00F43900">
        <w:rPr>
          <w:color w:val="auto"/>
          <w:sz w:val="24"/>
          <w:szCs w:val="24"/>
        </w:rPr>
        <w:t xml:space="preserve"> are frequently sold in London at from three to ten </w:t>
      </w:r>
      <w:r w:rsidR="004B21F4">
        <w:rPr>
          <w:color w:val="auto"/>
          <w:sz w:val="24"/>
          <w:szCs w:val="24"/>
        </w:rPr>
        <w:t>guineas ($6.30-$21) per plant</w:t>
      </w:r>
    </w:p>
    <w:p w14:paraId="2D4A12B4" w14:textId="5F023B8F" w:rsidR="005F7D5C" w:rsidRDefault="00244661" w:rsidP="00B74458">
      <w:pPr>
        <w:rPr>
          <w:color w:val="auto"/>
          <w:sz w:val="24"/>
          <w:szCs w:val="24"/>
        </w:rPr>
      </w:pPr>
      <w:r>
        <w:rPr>
          <w:color w:val="auto"/>
          <w:sz w:val="24"/>
          <w:szCs w:val="24"/>
        </w:rPr>
        <w:t xml:space="preserve">    T</w:t>
      </w:r>
      <w:r w:rsidR="004F6B23">
        <w:rPr>
          <w:color w:val="auto"/>
          <w:sz w:val="24"/>
          <w:szCs w:val="24"/>
        </w:rPr>
        <w:t>h</w:t>
      </w:r>
      <w:r>
        <w:rPr>
          <w:color w:val="auto"/>
          <w:sz w:val="24"/>
          <w:szCs w:val="24"/>
        </w:rPr>
        <w:t>e visi</w:t>
      </w:r>
      <w:r w:rsidR="004F6B23">
        <w:rPr>
          <w:color w:val="auto"/>
          <w:sz w:val="24"/>
          <w:szCs w:val="24"/>
        </w:rPr>
        <w:t>t</w:t>
      </w:r>
      <w:r>
        <w:rPr>
          <w:color w:val="auto"/>
          <w:sz w:val="24"/>
          <w:szCs w:val="24"/>
        </w:rPr>
        <w:t xml:space="preserve">or is </w:t>
      </w:r>
      <w:r w:rsidR="004F6B23">
        <w:rPr>
          <w:color w:val="auto"/>
          <w:sz w:val="24"/>
          <w:szCs w:val="24"/>
        </w:rPr>
        <w:t xml:space="preserve">especially </w:t>
      </w:r>
      <w:r>
        <w:rPr>
          <w:color w:val="auto"/>
          <w:sz w:val="24"/>
          <w:szCs w:val="24"/>
        </w:rPr>
        <w:t xml:space="preserve">advised not to leave the </w:t>
      </w:r>
      <w:r w:rsidR="005F7D5C">
        <w:rPr>
          <w:color w:val="auto"/>
          <w:sz w:val="24"/>
          <w:szCs w:val="24"/>
        </w:rPr>
        <w:t>V</w:t>
      </w:r>
      <w:r>
        <w:rPr>
          <w:color w:val="auto"/>
          <w:sz w:val="24"/>
          <w:szCs w:val="24"/>
        </w:rPr>
        <w:t>alley</w:t>
      </w:r>
      <w:r w:rsidR="00F308AB">
        <w:rPr>
          <w:color w:val="auto"/>
          <w:sz w:val="24"/>
          <w:szCs w:val="24"/>
        </w:rPr>
        <w:t xml:space="preserve"> </w:t>
      </w:r>
      <w:r>
        <w:rPr>
          <w:color w:val="auto"/>
          <w:sz w:val="24"/>
          <w:szCs w:val="24"/>
        </w:rPr>
        <w:t xml:space="preserve">without seeing the locality of </w:t>
      </w:r>
      <w:r w:rsidR="004F6B23">
        <w:rPr>
          <w:color w:val="auto"/>
          <w:sz w:val="24"/>
          <w:szCs w:val="24"/>
        </w:rPr>
        <w:t xml:space="preserve"> </w:t>
      </w:r>
      <w:r>
        <w:rPr>
          <w:color w:val="auto"/>
          <w:sz w:val="24"/>
          <w:szCs w:val="24"/>
        </w:rPr>
        <w:t>Fitzgerald’s Creek, the upper po</w:t>
      </w:r>
      <w:r w:rsidR="004F6B23">
        <w:rPr>
          <w:color w:val="auto"/>
          <w:sz w:val="24"/>
          <w:szCs w:val="24"/>
        </w:rPr>
        <w:t>r</w:t>
      </w:r>
      <w:r>
        <w:rPr>
          <w:color w:val="auto"/>
          <w:sz w:val="24"/>
          <w:szCs w:val="24"/>
        </w:rPr>
        <w:t xml:space="preserve">tion of which is very rich in ferns and the indigenous flora usually associated with these mountain </w:t>
      </w:r>
      <w:r w:rsidR="004F6B23">
        <w:rPr>
          <w:color w:val="auto"/>
          <w:sz w:val="24"/>
          <w:szCs w:val="24"/>
        </w:rPr>
        <w:t>r</w:t>
      </w:r>
      <w:r>
        <w:rPr>
          <w:color w:val="auto"/>
          <w:sz w:val="24"/>
          <w:szCs w:val="24"/>
        </w:rPr>
        <w:t xml:space="preserve">ivulets. </w:t>
      </w:r>
      <w:r w:rsidR="005F7D5C">
        <w:rPr>
          <w:color w:val="auto"/>
          <w:sz w:val="24"/>
          <w:szCs w:val="24"/>
        </w:rPr>
        <w:t>By following down the Valley road for about 100 yards, taking the line of a wire fence to the left, and then turning sharply to the right over the rise, the tourist comes across some most charming scenery. The climate is remarkably mild and equable, and well suited to invalids, who may forget their ailments.</w:t>
      </w:r>
    </w:p>
    <w:p w14:paraId="7AB2D1A0" w14:textId="63202486" w:rsidR="003A5861" w:rsidRDefault="005F7D5C" w:rsidP="005F7D5C">
      <w:pPr>
        <w:rPr>
          <w:color w:val="auto"/>
          <w:sz w:val="24"/>
          <w:szCs w:val="24"/>
        </w:rPr>
      </w:pPr>
      <w:r>
        <w:rPr>
          <w:color w:val="auto"/>
          <w:sz w:val="24"/>
          <w:szCs w:val="24"/>
        </w:rPr>
        <w:t xml:space="preserve">    The principal residences in the neighbourhood are those of Messrs J Rae, I Brennand, W(Bill) Deane, “Upton” the property of  W</w:t>
      </w:r>
      <w:r w:rsidR="004E1162">
        <w:rPr>
          <w:color w:val="auto"/>
          <w:sz w:val="24"/>
          <w:szCs w:val="24"/>
        </w:rPr>
        <w:t>.</w:t>
      </w:r>
      <w:r w:rsidR="002820BB">
        <w:rPr>
          <w:color w:val="auto"/>
          <w:sz w:val="24"/>
          <w:szCs w:val="24"/>
        </w:rPr>
        <w:t xml:space="preserve"> Dawson</w:t>
      </w:r>
      <w:r w:rsidR="00C50E9E">
        <w:rPr>
          <w:color w:val="auto"/>
          <w:sz w:val="24"/>
          <w:szCs w:val="24"/>
        </w:rPr>
        <w:t>, and “Wyomin</w:t>
      </w:r>
      <w:r w:rsidR="00FE1614">
        <w:rPr>
          <w:color w:val="auto"/>
          <w:sz w:val="24"/>
          <w:szCs w:val="24"/>
        </w:rPr>
        <w:t>g</w:t>
      </w:r>
      <w:r w:rsidR="00C50E9E">
        <w:rPr>
          <w:color w:val="auto"/>
          <w:sz w:val="24"/>
          <w:szCs w:val="24"/>
        </w:rPr>
        <w:t xml:space="preserve"> the property of Mrs Berne.</w:t>
      </w:r>
      <w:r w:rsidR="003A5861">
        <w:rPr>
          <w:color w:val="auto"/>
          <w:sz w:val="24"/>
          <w:szCs w:val="24"/>
        </w:rPr>
        <w:t xml:space="preserve"> Good accommodation may be got at “</w:t>
      </w:r>
      <w:proofErr w:type="spellStart"/>
      <w:r w:rsidR="003A5861">
        <w:rPr>
          <w:color w:val="auto"/>
          <w:sz w:val="24"/>
          <w:szCs w:val="24"/>
        </w:rPr>
        <w:t>Tuscalum</w:t>
      </w:r>
      <w:proofErr w:type="spellEnd"/>
      <w:r w:rsidR="003A5861">
        <w:rPr>
          <w:color w:val="auto"/>
          <w:sz w:val="24"/>
          <w:szCs w:val="24"/>
        </w:rPr>
        <w:t xml:space="preserve">” and at “Wyoming”, both near the station and as shown on attached plan. </w:t>
      </w:r>
      <w:r w:rsidR="00FE1614">
        <w:rPr>
          <w:color w:val="auto"/>
          <w:sz w:val="24"/>
          <w:szCs w:val="24"/>
        </w:rPr>
        <w:t xml:space="preserve">A whole day may be profitably spent in exploring the varied beauties of Fitzgerald’s Creek, its leaping cataracts and placid reaches, edged with mountain moss and ferns, </w:t>
      </w:r>
      <w:r w:rsidR="00A31E5D">
        <w:rPr>
          <w:color w:val="auto"/>
          <w:sz w:val="24"/>
          <w:szCs w:val="24"/>
        </w:rPr>
        <w:t>a</w:t>
      </w:r>
      <w:r w:rsidR="00FE1614">
        <w:rPr>
          <w:color w:val="auto"/>
          <w:sz w:val="24"/>
          <w:szCs w:val="24"/>
        </w:rPr>
        <w:t>s it hurries along its course to Nepean River and to the ocean.</w:t>
      </w:r>
    </w:p>
    <w:p w14:paraId="69935DAD" w14:textId="6AA238B8" w:rsidR="00B74458" w:rsidRDefault="00B8387B" w:rsidP="00B74458">
      <w:pPr>
        <w:rPr>
          <w:color w:val="auto"/>
          <w:sz w:val="24"/>
          <w:szCs w:val="24"/>
        </w:rPr>
      </w:pPr>
      <w:r w:rsidRPr="00B8387B">
        <w:rPr>
          <w:b/>
          <w:bCs/>
          <w:color w:val="auto"/>
          <w:sz w:val="24"/>
          <w:szCs w:val="24"/>
        </w:rPr>
        <w:t>EDITOR</w:t>
      </w:r>
      <w:r>
        <w:rPr>
          <w:b/>
          <w:bCs/>
          <w:color w:val="auto"/>
          <w:sz w:val="24"/>
          <w:szCs w:val="24"/>
        </w:rPr>
        <w:t xml:space="preserve">: </w:t>
      </w:r>
      <w:r>
        <w:rPr>
          <w:i/>
          <w:iCs/>
          <w:color w:val="auto"/>
          <w:sz w:val="24"/>
          <w:szCs w:val="24"/>
        </w:rPr>
        <w:t>This is an abridged version of an article published in 1882</w:t>
      </w:r>
      <w:r w:rsidR="00E50B69">
        <w:rPr>
          <w:i/>
          <w:iCs/>
          <w:color w:val="auto"/>
          <w:sz w:val="24"/>
          <w:szCs w:val="24"/>
        </w:rPr>
        <w:t>,</w:t>
      </w:r>
      <w:r w:rsidR="004B21F4">
        <w:rPr>
          <w:i/>
          <w:iCs/>
          <w:color w:val="auto"/>
          <w:sz w:val="24"/>
          <w:szCs w:val="24"/>
        </w:rPr>
        <w:t xml:space="preserve"> a tourist guide,</w:t>
      </w:r>
      <w:r>
        <w:rPr>
          <w:i/>
          <w:iCs/>
          <w:color w:val="auto"/>
          <w:sz w:val="24"/>
          <w:szCs w:val="24"/>
        </w:rPr>
        <w:t xml:space="preserve"> by Gibbs, </w:t>
      </w:r>
      <w:proofErr w:type="spellStart"/>
      <w:r>
        <w:rPr>
          <w:i/>
          <w:iCs/>
          <w:color w:val="auto"/>
          <w:sz w:val="24"/>
          <w:szCs w:val="24"/>
        </w:rPr>
        <w:t>Shallard</w:t>
      </w:r>
      <w:proofErr w:type="spellEnd"/>
      <w:r>
        <w:rPr>
          <w:i/>
          <w:iCs/>
          <w:color w:val="auto"/>
          <w:sz w:val="24"/>
          <w:szCs w:val="24"/>
        </w:rPr>
        <w:t>, &amp; Co</w:t>
      </w:r>
      <w:r w:rsidR="00E50B69">
        <w:rPr>
          <w:i/>
          <w:iCs/>
          <w:color w:val="auto"/>
          <w:sz w:val="24"/>
          <w:szCs w:val="24"/>
        </w:rPr>
        <w:t xml:space="preserve"> </w:t>
      </w:r>
      <w:r>
        <w:rPr>
          <w:i/>
          <w:iCs/>
          <w:color w:val="auto"/>
          <w:sz w:val="24"/>
          <w:szCs w:val="24"/>
        </w:rPr>
        <w:t>.a</w:t>
      </w:r>
      <w:r w:rsidRPr="00B8387B">
        <w:rPr>
          <w:i/>
          <w:iCs/>
          <w:color w:val="auto"/>
          <w:sz w:val="24"/>
          <w:szCs w:val="24"/>
        </w:rPr>
        <w:t>nd refers to wh</w:t>
      </w:r>
      <w:r>
        <w:rPr>
          <w:i/>
          <w:iCs/>
          <w:color w:val="auto"/>
          <w:sz w:val="24"/>
          <w:szCs w:val="24"/>
        </w:rPr>
        <w:t>a</w:t>
      </w:r>
      <w:r w:rsidRPr="00B8387B">
        <w:rPr>
          <w:i/>
          <w:iCs/>
          <w:color w:val="auto"/>
          <w:sz w:val="24"/>
          <w:szCs w:val="24"/>
        </w:rPr>
        <w:t>t is now “Valley Heights</w:t>
      </w:r>
      <w:r>
        <w:rPr>
          <w:color w:val="auto"/>
          <w:sz w:val="24"/>
          <w:szCs w:val="24"/>
        </w:rPr>
        <w:t>”</w:t>
      </w:r>
      <w:r w:rsidR="004B21F4">
        <w:rPr>
          <w:color w:val="auto"/>
          <w:sz w:val="24"/>
          <w:szCs w:val="24"/>
        </w:rPr>
        <w:t>.</w:t>
      </w:r>
    </w:p>
    <w:p w14:paraId="6C66EAF8" w14:textId="43511D29" w:rsidR="00984EE1" w:rsidRDefault="00984EE1" w:rsidP="00B74458">
      <w:pPr>
        <w:rPr>
          <w:color w:val="auto"/>
          <w:sz w:val="24"/>
          <w:szCs w:val="24"/>
        </w:rPr>
      </w:pPr>
    </w:p>
    <w:p w14:paraId="3679C321" w14:textId="5EBC44F3" w:rsidR="002F31C4" w:rsidRPr="00984EE1" w:rsidRDefault="00984EE1" w:rsidP="00984EE1">
      <w:pPr>
        <w:jc w:val="center"/>
        <w:rPr>
          <w:rFonts w:asciiTheme="minorHAnsi" w:hAnsiTheme="minorHAnsi" w:cstheme="minorHAnsi"/>
          <w:color w:val="2F5496" w:themeColor="accent1" w:themeShade="BF"/>
          <w:sz w:val="96"/>
          <w:szCs w:val="96"/>
          <w:u w:val="single"/>
        </w:rPr>
      </w:pPr>
      <w:r w:rsidRPr="00984EE1">
        <w:rPr>
          <w:i/>
          <w:iCs/>
          <w:color w:val="auto"/>
          <w:sz w:val="24"/>
          <w:szCs w:val="24"/>
          <w:u w:val="single"/>
        </w:rPr>
        <w:lastRenderedPageBreak/>
        <w:t>On page 20, Glenbrook got less mention than Lucasville or Emu Plains in this publication</w:t>
      </w:r>
      <w:r w:rsidRPr="00984EE1">
        <w:rPr>
          <w:noProof/>
          <w:u w:val="single"/>
        </w:rPr>
        <w:drawing>
          <wp:anchor distT="0" distB="0" distL="114300" distR="114300" simplePos="0" relativeHeight="251656704" behindDoc="0" locked="0" layoutInCell="1" allowOverlap="1" wp14:anchorId="58EB69AE" wp14:editId="323B2FA3">
            <wp:simplePos x="0" y="0"/>
            <wp:positionH relativeFrom="column">
              <wp:posOffset>-104775</wp:posOffset>
            </wp:positionH>
            <wp:positionV relativeFrom="paragraph">
              <wp:posOffset>321945</wp:posOffset>
            </wp:positionV>
            <wp:extent cx="6192520" cy="874331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2520" cy="8743315"/>
                    </a:xfrm>
                    <a:prstGeom prst="rect">
                      <a:avLst/>
                    </a:prstGeom>
                    <a:noFill/>
                    <a:ln>
                      <a:noFill/>
                    </a:ln>
                  </pic:spPr>
                </pic:pic>
              </a:graphicData>
            </a:graphic>
          </wp:anchor>
        </w:drawing>
      </w:r>
    </w:p>
    <w:p w14:paraId="24F72CF9" w14:textId="5D6D28B8" w:rsidR="00984EE1" w:rsidRDefault="00984EE1" w:rsidP="00F136C7">
      <w:pPr>
        <w:rPr>
          <w:rFonts w:asciiTheme="minorHAnsi" w:hAnsiTheme="minorHAnsi" w:cstheme="minorHAnsi"/>
          <w:color w:val="2F5496" w:themeColor="accent1" w:themeShade="BF"/>
          <w:sz w:val="96"/>
          <w:szCs w:val="96"/>
        </w:rPr>
      </w:pPr>
      <w:r w:rsidRPr="00210C88">
        <w:rPr>
          <w:rFonts w:asciiTheme="minorHAnsi" w:hAnsiTheme="minorHAnsi" w:cstheme="minorHAnsi"/>
          <w:noProof/>
          <w:lang w:val="en-US" w:eastAsia="en-US"/>
        </w:rPr>
        <w:lastRenderedPageBreak/>
        <w:drawing>
          <wp:anchor distT="0" distB="0" distL="114300" distR="114300" simplePos="0" relativeHeight="251654656" behindDoc="0" locked="0" layoutInCell="1" allowOverlap="1" wp14:anchorId="459AD447" wp14:editId="239F3B56">
            <wp:simplePos x="0" y="0"/>
            <wp:positionH relativeFrom="column">
              <wp:posOffset>-371475</wp:posOffset>
            </wp:positionH>
            <wp:positionV relativeFrom="paragraph">
              <wp:posOffset>-379095</wp:posOffset>
            </wp:positionV>
            <wp:extent cx="1036320" cy="1036320"/>
            <wp:effectExtent l="0" t="0" r="0" b="0"/>
            <wp:wrapSquare wrapText="bothSides"/>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14:sizeRelH relativeFrom="margin">
              <wp14:pctWidth>0</wp14:pctWidth>
            </wp14:sizeRelH>
            <wp14:sizeRelV relativeFrom="margin">
              <wp14:pctHeight>0</wp14:pctHeight>
            </wp14:sizeRelV>
          </wp:anchor>
        </w:drawing>
      </w:r>
    </w:p>
    <w:p w14:paraId="1D3C070D" w14:textId="65D96894" w:rsidR="00F136C7" w:rsidRPr="00210C88" w:rsidRDefault="00F136C7" w:rsidP="00F136C7">
      <w:pPr>
        <w:rPr>
          <w:rFonts w:ascii="Broadway" w:hAnsi="Broadway" w:cstheme="minorHAnsi"/>
          <w:color w:val="2F5496" w:themeColor="accent1" w:themeShade="BF"/>
          <w:sz w:val="72"/>
          <w:szCs w:val="72"/>
        </w:rPr>
      </w:pPr>
      <w:r w:rsidRPr="00210C88">
        <w:rPr>
          <w:rFonts w:ascii="Broadway" w:hAnsi="Broadway" w:cstheme="minorHAnsi"/>
          <w:color w:val="2F5496" w:themeColor="accent1" w:themeShade="BF"/>
          <w:sz w:val="72"/>
          <w:szCs w:val="72"/>
        </w:rPr>
        <w:t>PAM’S PAGE</w:t>
      </w:r>
    </w:p>
    <w:p w14:paraId="22E7322D" w14:textId="18F4B6A8" w:rsidR="00F136C7" w:rsidRPr="00210C88" w:rsidRDefault="00F136C7" w:rsidP="00F136C7">
      <w:pPr>
        <w:rPr>
          <w:rFonts w:asciiTheme="minorHAnsi" w:hAnsiTheme="minorHAnsi" w:cstheme="minorHAnsi"/>
          <w:color w:val="2F5496" w:themeColor="accent1" w:themeShade="BF"/>
          <w:sz w:val="24"/>
          <w:szCs w:val="24"/>
        </w:rPr>
      </w:pPr>
    </w:p>
    <w:p w14:paraId="1A7CA185" w14:textId="20DB52A0" w:rsidR="00813A3C" w:rsidRDefault="00210C88" w:rsidP="00813A3C">
      <w:pPr>
        <w:rPr>
          <w:rFonts w:asciiTheme="minorHAnsi" w:hAnsiTheme="minorHAnsi" w:cstheme="minorHAnsi"/>
          <w:color w:val="auto"/>
          <w:sz w:val="24"/>
          <w:szCs w:val="24"/>
        </w:rPr>
      </w:pPr>
      <w:r>
        <w:rPr>
          <w:rFonts w:asciiTheme="minorHAnsi" w:hAnsiTheme="minorHAnsi" w:cstheme="minorHAnsi"/>
          <w:color w:val="2F5496" w:themeColor="accent1" w:themeShade="BF"/>
          <w:sz w:val="24"/>
          <w:szCs w:val="24"/>
        </w:rPr>
        <w:t xml:space="preserve">    </w:t>
      </w:r>
    </w:p>
    <w:p w14:paraId="5802C832" w14:textId="005DC7A2" w:rsidR="005F10DC" w:rsidRDefault="005F10DC" w:rsidP="008936BC">
      <w:pPr>
        <w:rPr>
          <w:rFonts w:ascii="Magneto" w:hAnsi="Magneto"/>
          <w:b/>
          <w:color w:val="C00000"/>
          <w:sz w:val="56"/>
          <w:szCs w:val="56"/>
        </w:rPr>
      </w:pPr>
    </w:p>
    <w:p w14:paraId="569FD4CD" w14:textId="454BE288" w:rsidR="005F10DC" w:rsidRDefault="005F10DC" w:rsidP="008936BC">
      <w:pPr>
        <w:rPr>
          <w:rFonts w:ascii="Magneto" w:hAnsi="Magneto"/>
          <w:b/>
          <w:color w:val="C00000"/>
          <w:sz w:val="56"/>
          <w:szCs w:val="56"/>
        </w:rPr>
      </w:pPr>
    </w:p>
    <w:p w14:paraId="225AB890" w14:textId="7C5830EB" w:rsidR="005F10DC" w:rsidRDefault="005F10DC" w:rsidP="008936BC">
      <w:pPr>
        <w:rPr>
          <w:rFonts w:ascii="Magneto" w:hAnsi="Magneto"/>
          <w:b/>
          <w:color w:val="C00000"/>
          <w:sz w:val="56"/>
          <w:szCs w:val="56"/>
        </w:rPr>
      </w:pPr>
    </w:p>
    <w:p w14:paraId="498E8ACB" w14:textId="259ED1F4" w:rsidR="005F10DC" w:rsidRDefault="005F10DC" w:rsidP="008936BC">
      <w:pPr>
        <w:rPr>
          <w:rFonts w:ascii="Magneto" w:hAnsi="Magneto"/>
          <w:b/>
          <w:color w:val="C00000"/>
          <w:sz w:val="56"/>
          <w:szCs w:val="56"/>
        </w:rPr>
      </w:pPr>
    </w:p>
    <w:p w14:paraId="41343399" w14:textId="779DDF5C" w:rsidR="003E3C3C" w:rsidRDefault="00E80852" w:rsidP="008936BC">
      <w:pPr>
        <w:rPr>
          <w:rFonts w:ascii="Viner Hand ITC" w:hAnsi="Viner Hand ITC"/>
          <w:color w:val="00B050"/>
          <w:sz w:val="48"/>
          <w:szCs w:val="48"/>
        </w:rPr>
      </w:pPr>
      <w:r>
        <w:rPr>
          <w:rFonts w:ascii="Magneto" w:hAnsi="Magneto"/>
          <w:b/>
          <w:noProof/>
          <w:color w:val="C00000"/>
          <w:sz w:val="56"/>
          <w:szCs w:val="56"/>
        </w:rPr>
        <mc:AlternateContent>
          <mc:Choice Requires="aink">
            <w:drawing>
              <wp:anchor distT="0" distB="0" distL="114300" distR="114300" simplePos="0" relativeHeight="251653632" behindDoc="0" locked="0" layoutInCell="1" allowOverlap="1" wp14:anchorId="0683B556" wp14:editId="2EB411C8">
                <wp:simplePos x="0" y="0"/>
                <wp:positionH relativeFrom="column">
                  <wp:posOffset>8368485</wp:posOffset>
                </wp:positionH>
                <wp:positionV relativeFrom="paragraph">
                  <wp:posOffset>-1728195</wp:posOffset>
                </wp:positionV>
                <wp:extent cx="360" cy="360"/>
                <wp:effectExtent l="76200" t="76200" r="38100" b="76200"/>
                <wp:wrapNone/>
                <wp:docPr id="996" name="Ink 996"/>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drawing>
              <wp:anchor distT="0" distB="0" distL="114300" distR="114300" simplePos="0" relativeHeight="251653632" behindDoc="0" locked="0" layoutInCell="1" allowOverlap="1" wp14:anchorId="0683B556" wp14:editId="2EB411C8">
                <wp:simplePos x="0" y="0"/>
                <wp:positionH relativeFrom="column">
                  <wp:posOffset>8368485</wp:posOffset>
                </wp:positionH>
                <wp:positionV relativeFrom="paragraph">
                  <wp:posOffset>-1728195</wp:posOffset>
                </wp:positionV>
                <wp:extent cx="360" cy="360"/>
                <wp:effectExtent l="76200" t="76200" r="38100" b="76200"/>
                <wp:wrapNone/>
                <wp:docPr id="996" name="Ink 996"/>
                <wp:cNvGraphicFramePr/>
                <a:graphic xmlns:a="http://schemas.openxmlformats.org/drawingml/2006/main">
                  <a:graphicData uri="http://schemas.openxmlformats.org/drawingml/2006/picture">
                    <pic:pic xmlns:pic="http://schemas.openxmlformats.org/drawingml/2006/picture">
                      <pic:nvPicPr>
                        <pic:cNvPr id="996" name="Ink 996"/>
                        <pic:cNvPicPr/>
                      </pic:nvPicPr>
                      <pic:blipFill>
                        <a:blip r:embed="rId20"/>
                        <a:stretch>
                          <a:fillRect/>
                        </a:stretch>
                      </pic:blipFill>
                      <pic:spPr>
                        <a:xfrm>
                          <a:off x="0" y="0"/>
                          <a:ext cx="126000" cy="756000"/>
                        </a:xfrm>
                        <a:prstGeom prst="rect">
                          <a:avLst/>
                        </a:prstGeom>
                      </pic:spPr>
                    </pic:pic>
                  </a:graphicData>
                </a:graphic>
              </wp:anchor>
            </w:drawing>
          </mc:Fallback>
        </mc:AlternateContent>
      </w:r>
      <w:r w:rsidR="00CC4580">
        <w:rPr>
          <w:rFonts w:ascii="Magneto" w:hAnsi="Magneto"/>
          <w:b/>
          <w:noProof/>
          <w:color w:val="C00000"/>
          <w:sz w:val="56"/>
          <w:szCs w:val="56"/>
        </w:rPr>
        <mc:AlternateContent>
          <mc:Choice Requires="aink">
            <w:drawing>
              <wp:anchor distT="0" distB="0" distL="114300" distR="114300" simplePos="0" relativeHeight="251652608" behindDoc="0" locked="0" layoutInCell="1" allowOverlap="1" wp14:anchorId="70B2A869" wp14:editId="4D1B00B2">
                <wp:simplePos x="0" y="0"/>
                <wp:positionH relativeFrom="column">
                  <wp:posOffset>1335555</wp:posOffset>
                </wp:positionH>
                <wp:positionV relativeFrom="paragraph">
                  <wp:posOffset>24765</wp:posOffset>
                </wp:positionV>
                <wp:extent cx="595080" cy="373680"/>
                <wp:effectExtent l="57150" t="76200" r="52705" b="83820"/>
                <wp:wrapNone/>
                <wp:docPr id="1020" name="Ink 1020"/>
                <wp:cNvGraphicFramePr/>
                <a:graphic xmlns:a="http://schemas.openxmlformats.org/drawingml/2006/main">
                  <a:graphicData uri="http://schemas.microsoft.com/office/word/2010/wordprocessingInk">
                    <w14:contentPart bwMode="auto" r:id="rId21">
                      <w14:nvContentPartPr>
                        <w14:cNvContentPartPr/>
                      </w14:nvContentPartPr>
                      <w14:xfrm>
                        <a:off x="0" y="0"/>
                        <a:ext cx="595080" cy="37368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2608" behindDoc="0" locked="0" layoutInCell="1" allowOverlap="1" wp14:anchorId="70B2A869" wp14:editId="4D1B00B2">
                <wp:simplePos x="0" y="0"/>
                <wp:positionH relativeFrom="column">
                  <wp:posOffset>1335555</wp:posOffset>
                </wp:positionH>
                <wp:positionV relativeFrom="paragraph">
                  <wp:posOffset>24765</wp:posOffset>
                </wp:positionV>
                <wp:extent cx="595080" cy="373680"/>
                <wp:effectExtent l="57150" t="76200" r="52705" b="83820"/>
                <wp:wrapNone/>
                <wp:docPr id="1020" name="Ink 1020"/>
                <wp:cNvGraphicFramePr/>
                <a:graphic xmlns:a="http://schemas.openxmlformats.org/drawingml/2006/main">
                  <a:graphicData uri="http://schemas.openxmlformats.org/drawingml/2006/picture">
                    <pic:pic xmlns:pic="http://schemas.openxmlformats.org/drawingml/2006/picture">
                      <pic:nvPicPr>
                        <pic:cNvPr id="1020" name="Ink 1020"/>
                        <pic:cNvPicPr/>
                      </pic:nvPicPr>
                      <pic:blipFill>
                        <a:blip r:embed="rId22"/>
                        <a:stretch>
                          <a:fillRect/>
                        </a:stretch>
                      </pic:blipFill>
                      <pic:spPr>
                        <a:xfrm>
                          <a:off x="0" y="0"/>
                          <a:ext cx="720720" cy="1128593"/>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471CF3" w:rsidRPr="00E27C70">
        <w:rPr>
          <w:rFonts w:ascii="Magneto" w:hAnsi="Magneto"/>
          <w:b/>
          <w:color w:val="C00000"/>
          <w:sz w:val="56"/>
          <w:szCs w:val="56"/>
        </w:rPr>
        <w:t>D</w:t>
      </w:r>
      <w:r w:rsidR="002660AD" w:rsidRPr="00E27C70">
        <w:rPr>
          <w:rFonts w:ascii="Magneto" w:hAnsi="Magneto"/>
          <w:b/>
          <w:color w:val="C00000"/>
          <w:sz w:val="56"/>
          <w:szCs w:val="56"/>
        </w:rPr>
        <w:t>id</w:t>
      </w:r>
      <w:r w:rsidR="00E27C70" w:rsidRPr="00E27C70">
        <w:rPr>
          <w:rFonts w:ascii="Magneto" w:hAnsi="Magneto"/>
          <w:b/>
          <w:color w:val="C00000"/>
          <w:sz w:val="56"/>
          <w:szCs w:val="56"/>
        </w:rPr>
        <w:t xml:space="preserve"> </w:t>
      </w:r>
      <w:r w:rsidR="002660AD" w:rsidRPr="00E27C70">
        <w:rPr>
          <w:rFonts w:ascii="Magneto" w:hAnsi="Magneto"/>
          <w:b/>
          <w:color w:val="C00000"/>
          <w:sz w:val="56"/>
          <w:szCs w:val="56"/>
        </w:rPr>
        <w:t>You Know???</w:t>
      </w:r>
      <w:r w:rsidR="002660AD">
        <w:rPr>
          <w:rFonts w:ascii="Brush Script MT" w:hAnsi="Brush Script MT"/>
          <w:color w:val="C00000"/>
          <w:sz w:val="52"/>
          <w:szCs w:val="52"/>
        </w:rPr>
        <w:t xml:space="preserve">   </w:t>
      </w:r>
      <w:r w:rsidR="00216090" w:rsidRPr="00471CF3">
        <w:rPr>
          <w:rFonts w:ascii="Brush Script MT" w:hAnsi="Brush Script MT"/>
          <w:color w:val="C00000"/>
          <w:sz w:val="48"/>
          <w:szCs w:val="48"/>
        </w:rPr>
        <w:t>S</w:t>
      </w:r>
      <w:r w:rsidR="00F43F3A" w:rsidRPr="00471CF3">
        <w:rPr>
          <w:rFonts w:ascii="Broadway" w:hAnsi="Broadway"/>
          <w:sz w:val="48"/>
          <w:szCs w:val="48"/>
        </w:rPr>
        <w:t>o</w:t>
      </w:r>
      <w:r w:rsidR="00F43F3A" w:rsidRPr="00471CF3">
        <w:rPr>
          <w:rFonts w:ascii="Algerian" w:hAnsi="Algerian"/>
          <w:color w:val="00B0F0"/>
          <w:sz w:val="48"/>
          <w:szCs w:val="48"/>
        </w:rPr>
        <w:t>m</w:t>
      </w:r>
      <w:r w:rsidR="00F43F3A" w:rsidRPr="00471CF3">
        <w:rPr>
          <w:b/>
          <w:i/>
          <w:sz w:val="48"/>
          <w:szCs w:val="48"/>
        </w:rPr>
        <w:t>e</w:t>
      </w:r>
      <w:r w:rsidR="00F43F3A" w:rsidRPr="00471CF3">
        <w:rPr>
          <w:sz w:val="48"/>
          <w:szCs w:val="48"/>
        </w:rPr>
        <w:t xml:space="preserve"> </w:t>
      </w:r>
      <w:r w:rsidR="00F43F3A" w:rsidRPr="00471CF3">
        <w:rPr>
          <w:rFonts w:ascii="Lucida Calligraphy" w:hAnsi="Lucida Calligraphy"/>
          <w:sz w:val="48"/>
          <w:szCs w:val="48"/>
        </w:rPr>
        <w:t>T</w:t>
      </w:r>
      <w:r w:rsidR="00F43F3A" w:rsidRPr="00471CF3">
        <w:rPr>
          <w:rFonts w:ascii="Viner Hand ITC" w:hAnsi="Viner Hand ITC"/>
          <w:color w:val="00B050"/>
          <w:sz w:val="48"/>
          <w:szCs w:val="48"/>
        </w:rPr>
        <w:t>r</w:t>
      </w:r>
      <w:r w:rsidR="00F43F3A" w:rsidRPr="00471CF3">
        <w:rPr>
          <w:color w:val="2E74B5" w:themeColor="accent5" w:themeShade="BF"/>
          <w:sz w:val="48"/>
          <w:szCs w:val="48"/>
        </w:rPr>
        <w:t>i</w:t>
      </w:r>
      <w:r w:rsidR="00F43F3A" w:rsidRPr="00471CF3">
        <w:rPr>
          <w:rFonts w:ascii="Forte" w:hAnsi="Forte"/>
          <w:color w:val="C45911" w:themeColor="accent2" w:themeShade="BF"/>
          <w:sz w:val="48"/>
          <w:szCs w:val="48"/>
        </w:rPr>
        <w:t>v</w:t>
      </w:r>
      <w:r w:rsidR="00F43F3A" w:rsidRPr="00471CF3">
        <w:rPr>
          <w:sz w:val="48"/>
          <w:szCs w:val="48"/>
        </w:rPr>
        <w:t>i</w:t>
      </w:r>
      <w:r w:rsidR="00F43F3A" w:rsidRPr="00471CF3">
        <w:rPr>
          <w:rFonts w:ascii="Viner Hand ITC" w:hAnsi="Viner Hand ITC"/>
          <w:color w:val="00B050"/>
          <w:sz w:val="48"/>
          <w:szCs w:val="48"/>
        </w:rPr>
        <w:t>a</w:t>
      </w:r>
    </w:p>
    <w:p w14:paraId="69D45E6A" w14:textId="33493D7F" w:rsidR="00DA5024" w:rsidRDefault="00DA5024" w:rsidP="00DA5024">
      <w:pPr>
        <w:pStyle w:val="ListParagraph"/>
        <w:numPr>
          <w:ilvl w:val="0"/>
          <w:numId w:val="5"/>
        </w:numPr>
        <w:jc w:val="left"/>
        <w:rPr>
          <w:color w:val="000000" w:themeColor="text1"/>
          <w:sz w:val="24"/>
          <w:szCs w:val="24"/>
        </w:rPr>
      </w:pPr>
      <w:r w:rsidRPr="00DA5024">
        <w:rPr>
          <w:color w:val="000000" w:themeColor="text1"/>
          <w:sz w:val="24"/>
          <w:szCs w:val="24"/>
        </w:rPr>
        <w:t>Jim McCall was a foundation member of Glenbrook Bowling Club 1959 and his wife Nel</w:t>
      </w:r>
      <w:r>
        <w:rPr>
          <w:color w:val="000000" w:themeColor="text1"/>
          <w:sz w:val="24"/>
          <w:szCs w:val="24"/>
        </w:rPr>
        <w:t>,</w:t>
      </w:r>
      <w:r w:rsidRPr="00DA5024">
        <w:rPr>
          <w:color w:val="000000" w:themeColor="text1"/>
          <w:sz w:val="24"/>
          <w:szCs w:val="24"/>
        </w:rPr>
        <w:t xml:space="preserve"> a foundation</w:t>
      </w:r>
      <w:r>
        <w:rPr>
          <w:color w:val="000000" w:themeColor="text1"/>
          <w:sz w:val="24"/>
          <w:szCs w:val="24"/>
        </w:rPr>
        <w:t xml:space="preserve"> </w:t>
      </w:r>
      <w:r w:rsidRPr="00DA5024">
        <w:rPr>
          <w:color w:val="000000" w:themeColor="text1"/>
          <w:sz w:val="24"/>
          <w:szCs w:val="24"/>
        </w:rPr>
        <w:t>member of Glenbrook Ladies B</w:t>
      </w:r>
      <w:r w:rsidR="00E97E7F">
        <w:rPr>
          <w:color w:val="000000" w:themeColor="text1"/>
          <w:sz w:val="24"/>
          <w:szCs w:val="24"/>
        </w:rPr>
        <w:t xml:space="preserve">owling </w:t>
      </w:r>
      <w:r w:rsidRPr="00DA5024">
        <w:rPr>
          <w:color w:val="000000" w:themeColor="text1"/>
          <w:sz w:val="24"/>
          <w:szCs w:val="24"/>
        </w:rPr>
        <w:t>C</w:t>
      </w:r>
      <w:r w:rsidR="00E97E7F">
        <w:rPr>
          <w:color w:val="000000" w:themeColor="text1"/>
          <w:sz w:val="24"/>
          <w:szCs w:val="24"/>
        </w:rPr>
        <w:t>lub</w:t>
      </w:r>
      <w:r w:rsidRPr="00DA5024">
        <w:rPr>
          <w:color w:val="000000" w:themeColor="text1"/>
          <w:sz w:val="24"/>
          <w:szCs w:val="24"/>
        </w:rPr>
        <w:t xml:space="preserve"> , 1960</w:t>
      </w:r>
    </w:p>
    <w:p w14:paraId="67DCB06B" w14:textId="769F9C18" w:rsidR="00D10EE4" w:rsidRDefault="00D10EE4" w:rsidP="00DA5024">
      <w:pPr>
        <w:pStyle w:val="ListParagraph"/>
        <w:numPr>
          <w:ilvl w:val="0"/>
          <w:numId w:val="5"/>
        </w:numPr>
        <w:jc w:val="left"/>
        <w:rPr>
          <w:color w:val="000000" w:themeColor="text1"/>
          <w:sz w:val="24"/>
          <w:szCs w:val="24"/>
        </w:rPr>
      </w:pPr>
      <w:r>
        <w:rPr>
          <w:color w:val="000000" w:themeColor="text1"/>
          <w:sz w:val="24"/>
          <w:szCs w:val="24"/>
        </w:rPr>
        <w:t xml:space="preserve">Towards the end of WW1 a racecourse was built </w:t>
      </w:r>
      <w:r w:rsidR="00E97E7F">
        <w:rPr>
          <w:color w:val="000000" w:themeColor="text1"/>
          <w:sz w:val="24"/>
          <w:szCs w:val="24"/>
        </w:rPr>
        <w:t>near</w:t>
      </w:r>
      <w:r>
        <w:rPr>
          <w:color w:val="000000" w:themeColor="text1"/>
          <w:sz w:val="24"/>
          <w:szCs w:val="24"/>
        </w:rPr>
        <w:t xml:space="preserve"> Glenbrook Rd, now the area of Lennox Park. The land was owned by Mr Colin Smith and horse races were held there to raise money for returned soldiers.</w:t>
      </w:r>
    </w:p>
    <w:p w14:paraId="39C791C0" w14:textId="3CFE3E69" w:rsidR="000C3A62" w:rsidRDefault="000C3A62" w:rsidP="00DA5024">
      <w:pPr>
        <w:pStyle w:val="ListParagraph"/>
        <w:numPr>
          <w:ilvl w:val="0"/>
          <w:numId w:val="5"/>
        </w:numPr>
        <w:jc w:val="left"/>
        <w:rPr>
          <w:color w:val="000000" w:themeColor="text1"/>
          <w:sz w:val="24"/>
          <w:szCs w:val="24"/>
        </w:rPr>
      </w:pPr>
      <w:r>
        <w:rPr>
          <w:color w:val="000000" w:themeColor="text1"/>
          <w:sz w:val="24"/>
          <w:szCs w:val="24"/>
        </w:rPr>
        <w:t xml:space="preserve">Miss Florence </w:t>
      </w:r>
      <w:r w:rsidR="00E97E7F">
        <w:rPr>
          <w:color w:val="000000" w:themeColor="text1"/>
          <w:sz w:val="24"/>
          <w:szCs w:val="24"/>
        </w:rPr>
        <w:t>Moore</w:t>
      </w:r>
      <w:r>
        <w:rPr>
          <w:color w:val="000000" w:themeColor="text1"/>
          <w:sz w:val="24"/>
          <w:szCs w:val="24"/>
        </w:rPr>
        <w:t xml:space="preserve"> was appointed Post Mistress in Glenbrook</w:t>
      </w:r>
      <w:r w:rsidR="00630C22">
        <w:rPr>
          <w:color w:val="000000" w:themeColor="text1"/>
          <w:sz w:val="24"/>
          <w:szCs w:val="24"/>
        </w:rPr>
        <w:t xml:space="preserve"> in 1910</w:t>
      </w:r>
      <w:r>
        <w:rPr>
          <w:color w:val="000000" w:themeColor="text1"/>
          <w:sz w:val="24"/>
          <w:szCs w:val="24"/>
        </w:rPr>
        <w:t>, a position she held for 43 years. She handled everybody’s mail and connected all telephone calls.</w:t>
      </w:r>
      <w:r w:rsidR="00D2698F">
        <w:rPr>
          <w:color w:val="000000" w:themeColor="text1"/>
          <w:sz w:val="24"/>
          <w:szCs w:val="24"/>
        </w:rPr>
        <w:t xml:space="preserve"> So much for privacy!</w:t>
      </w:r>
    </w:p>
    <w:p w14:paraId="4D8AA158" w14:textId="00AD165E" w:rsidR="00C30973" w:rsidRPr="00DA5024" w:rsidRDefault="005F38F1" w:rsidP="00DA5024">
      <w:pPr>
        <w:pStyle w:val="ListParagraph"/>
        <w:numPr>
          <w:ilvl w:val="0"/>
          <w:numId w:val="5"/>
        </w:numPr>
        <w:jc w:val="left"/>
        <w:rPr>
          <w:color w:val="000000" w:themeColor="text1"/>
          <w:sz w:val="24"/>
          <w:szCs w:val="24"/>
        </w:rPr>
      </w:pPr>
      <w:r>
        <w:rPr>
          <w:noProof/>
        </w:rPr>
        <w:drawing>
          <wp:anchor distT="0" distB="0" distL="114300" distR="114300" simplePos="0" relativeHeight="251662848" behindDoc="0" locked="0" layoutInCell="1" allowOverlap="1" wp14:anchorId="17312C40" wp14:editId="1FF67ABE">
            <wp:simplePos x="0" y="0"/>
            <wp:positionH relativeFrom="column">
              <wp:posOffset>3865245</wp:posOffset>
            </wp:positionH>
            <wp:positionV relativeFrom="paragraph">
              <wp:posOffset>539115</wp:posOffset>
            </wp:positionV>
            <wp:extent cx="3025140" cy="1612265"/>
            <wp:effectExtent l="0" t="0" r="381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5140" cy="1612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49C">
        <w:rPr>
          <w:color w:val="000000" w:themeColor="text1"/>
          <w:sz w:val="24"/>
          <w:szCs w:val="24"/>
        </w:rPr>
        <w:t>What was the connection between Glenbrook &amp; Sydney Opera House in 28</w:t>
      </w:r>
      <w:r w:rsidR="00BA449C" w:rsidRPr="00BA449C">
        <w:rPr>
          <w:color w:val="000000" w:themeColor="text1"/>
          <w:sz w:val="24"/>
          <w:szCs w:val="24"/>
          <w:vertAlign w:val="superscript"/>
        </w:rPr>
        <w:t>th</w:t>
      </w:r>
      <w:r w:rsidR="00BA449C">
        <w:rPr>
          <w:color w:val="000000" w:themeColor="text1"/>
          <w:sz w:val="24"/>
          <w:szCs w:val="24"/>
        </w:rPr>
        <w:t xml:space="preserve"> February 1966? It was on this date that </w:t>
      </w:r>
      <w:proofErr w:type="spellStart"/>
      <w:r w:rsidR="00BA449C">
        <w:rPr>
          <w:color w:val="000000" w:themeColor="text1"/>
          <w:sz w:val="24"/>
          <w:szCs w:val="24"/>
        </w:rPr>
        <w:t>Jorn</w:t>
      </w:r>
      <w:proofErr w:type="spellEnd"/>
      <w:r w:rsidR="00BA449C">
        <w:rPr>
          <w:color w:val="000000" w:themeColor="text1"/>
          <w:sz w:val="24"/>
          <w:szCs w:val="24"/>
        </w:rPr>
        <w:t xml:space="preserve"> </w:t>
      </w:r>
      <w:proofErr w:type="spellStart"/>
      <w:r w:rsidR="00BA449C">
        <w:rPr>
          <w:color w:val="000000" w:themeColor="text1"/>
          <w:sz w:val="24"/>
          <w:szCs w:val="24"/>
        </w:rPr>
        <w:t>Utzon</w:t>
      </w:r>
      <w:proofErr w:type="spellEnd"/>
      <w:r w:rsidR="00BA449C">
        <w:rPr>
          <w:color w:val="000000" w:themeColor="text1"/>
          <w:sz w:val="24"/>
          <w:szCs w:val="24"/>
        </w:rPr>
        <w:t>, Danish architect of S</w:t>
      </w:r>
      <w:r w:rsidR="00D2698F">
        <w:rPr>
          <w:color w:val="000000" w:themeColor="text1"/>
          <w:sz w:val="24"/>
          <w:szCs w:val="24"/>
        </w:rPr>
        <w:t xml:space="preserve">ydney </w:t>
      </w:r>
      <w:r w:rsidR="00BA449C">
        <w:rPr>
          <w:color w:val="000000" w:themeColor="text1"/>
          <w:sz w:val="24"/>
          <w:szCs w:val="24"/>
        </w:rPr>
        <w:t>O</w:t>
      </w:r>
      <w:r w:rsidR="00D2698F">
        <w:rPr>
          <w:color w:val="000000" w:themeColor="text1"/>
          <w:sz w:val="24"/>
          <w:szCs w:val="24"/>
        </w:rPr>
        <w:t xml:space="preserve">pera </w:t>
      </w:r>
      <w:r w:rsidR="00BA449C">
        <w:rPr>
          <w:color w:val="000000" w:themeColor="text1"/>
          <w:sz w:val="24"/>
          <w:szCs w:val="24"/>
        </w:rPr>
        <w:t>H</w:t>
      </w:r>
      <w:r w:rsidR="00D2698F">
        <w:rPr>
          <w:color w:val="000000" w:themeColor="text1"/>
          <w:sz w:val="24"/>
          <w:szCs w:val="24"/>
        </w:rPr>
        <w:t>ouse</w:t>
      </w:r>
      <w:r w:rsidR="00BA449C">
        <w:rPr>
          <w:color w:val="000000" w:themeColor="text1"/>
          <w:sz w:val="24"/>
          <w:szCs w:val="24"/>
        </w:rPr>
        <w:t xml:space="preserve"> , dropped a bombshell of N.S.W. Government and resigned from the project. By default the Chief N.S.W. Government Architect was now in charge, Mr Edward (Ted) Herbert Farmer</w:t>
      </w:r>
      <w:r w:rsidR="00AF4488">
        <w:rPr>
          <w:color w:val="000000" w:themeColor="text1"/>
          <w:sz w:val="24"/>
          <w:szCs w:val="24"/>
        </w:rPr>
        <w:t xml:space="preserve">. </w:t>
      </w:r>
      <w:r w:rsidR="00BA449C">
        <w:rPr>
          <w:color w:val="000000" w:themeColor="text1"/>
          <w:sz w:val="24"/>
          <w:szCs w:val="24"/>
        </w:rPr>
        <w:t>Ted Farmer, as he was known</w:t>
      </w:r>
      <w:r w:rsidR="00B6134C">
        <w:rPr>
          <w:color w:val="000000" w:themeColor="text1"/>
          <w:sz w:val="24"/>
          <w:szCs w:val="24"/>
        </w:rPr>
        <w:t>,</w:t>
      </w:r>
      <w:r w:rsidR="00BA449C">
        <w:rPr>
          <w:color w:val="000000" w:themeColor="text1"/>
          <w:sz w:val="24"/>
          <w:szCs w:val="24"/>
        </w:rPr>
        <w:t xml:space="preserve"> was born in Perth 1909</w:t>
      </w:r>
      <w:r w:rsidR="00B6134C">
        <w:rPr>
          <w:color w:val="000000" w:themeColor="text1"/>
          <w:sz w:val="24"/>
          <w:szCs w:val="24"/>
        </w:rPr>
        <w:t xml:space="preserve"> and by 1966 was top architect in N.S.W. with many well deserved major projects under his belt. Ted had met and married a local Glenbrook girl, Dorothy Gibbs, who lived with her family in King St. the house still stands today. They built their home and raised their family in Explorers Rd. this house still stands today</w:t>
      </w:r>
      <w:r w:rsidR="00AF4488">
        <w:rPr>
          <w:color w:val="000000" w:themeColor="text1"/>
          <w:sz w:val="24"/>
          <w:szCs w:val="24"/>
        </w:rPr>
        <w:t xml:space="preserve">, Ted died in 2001. </w:t>
      </w:r>
      <w:r>
        <w:rPr>
          <w:color w:val="000000" w:themeColor="text1"/>
          <w:sz w:val="24"/>
          <w:szCs w:val="24"/>
        </w:rPr>
        <w:t>He had</w:t>
      </w:r>
      <w:r w:rsidR="00AF4488">
        <w:rPr>
          <w:color w:val="000000" w:themeColor="text1"/>
          <w:sz w:val="24"/>
          <w:szCs w:val="24"/>
        </w:rPr>
        <w:t xml:space="preserve"> declined the offer to complete the Opera House and his 2</w:t>
      </w:r>
      <w:r w:rsidR="00AF4488" w:rsidRPr="00AF4488">
        <w:rPr>
          <w:color w:val="000000" w:themeColor="text1"/>
          <w:sz w:val="24"/>
          <w:szCs w:val="24"/>
          <w:vertAlign w:val="superscript"/>
        </w:rPr>
        <w:t>nd</w:t>
      </w:r>
      <w:r w:rsidR="00AF4488">
        <w:rPr>
          <w:color w:val="000000" w:themeColor="text1"/>
          <w:sz w:val="24"/>
          <w:szCs w:val="24"/>
        </w:rPr>
        <w:t xml:space="preserve"> in charge, Peter Hall, was officially appointed as Opera House Architect</w:t>
      </w:r>
      <w:r>
        <w:rPr>
          <w:color w:val="000000" w:themeColor="text1"/>
          <w:sz w:val="24"/>
          <w:szCs w:val="24"/>
        </w:rPr>
        <w:t>,</w:t>
      </w:r>
      <w:r w:rsidR="00AF4488">
        <w:rPr>
          <w:color w:val="000000" w:themeColor="text1"/>
          <w:sz w:val="24"/>
          <w:szCs w:val="24"/>
        </w:rPr>
        <w:t xml:space="preserve"> 28</w:t>
      </w:r>
      <w:r w:rsidR="00AF4488" w:rsidRPr="00AF4488">
        <w:rPr>
          <w:color w:val="000000" w:themeColor="text1"/>
          <w:sz w:val="24"/>
          <w:szCs w:val="24"/>
          <w:vertAlign w:val="superscript"/>
        </w:rPr>
        <w:t>th</w:t>
      </w:r>
      <w:r w:rsidR="00AF4488">
        <w:rPr>
          <w:color w:val="000000" w:themeColor="text1"/>
          <w:sz w:val="24"/>
          <w:szCs w:val="24"/>
        </w:rPr>
        <w:t xml:space="preserve"> March 1966. Peter, and his life, became famous in the Western World overnight. Peter was not new to publicity as he was well known through Sydney society for his love of flash and fast cars, driving to and from his North Shore home daily in one of his flash vehicles.  Ted was quite different, he travelled to and from Glenbrook to work by steam train!</w:t>
      </w:r>
    </w:p>
    <w:p w14:paraId="4A8AA4C0" w14:textId="5218DB15" w:rsidR="00794DA9" w:rsidRPr="00DA5024" w:rsidRDefault="007C403D" w:rsidP="00836875">
      <w:pPr>
        <w:rPr>
          <w:rFonts w:ascii="Script MT Bold" w:hAnsi="Script MT Bold"/>
          <w:color w:val="000000" w:themeColor="text1"/>
        </w:rPr>
      </w:pPr>
      <w:r w:rsidRPr="00DA5024">
        <w:rPr>
          <w:rFonts w:ascii="Script MT Bold" w:hAnsi="Script MT Bold"/>
          <w:color w:val="000000" w:themeColor="text1"/>
          <w:sz w:val="52"/>
          <w:szCs w:val="52"/>
        </w:rPr>
        <w:t xml:space="preserve">      </w:t>
      </w:r>
      <w:r w:rsidR="00D4051B" w:rsidRPr="00DA5024">
        <w:rPr>
          <w:rFonts w:ascii="Script MT Bold" w:hAnsi="Script MT Bold"/>
          <w:color w:val="000000" w:themeColor="text1"/>
          <w:sz w:val="52"/>
          <w:szCs w:val="52"/>
        </w:rPr>
        <w:t xml:space="preserve"> </w:t>
      </w:r>
      <w:r w:rsidRPr="00DA5024">
        <w:rPr>
          <w:rFonts w:ascii="Script MT Bold" w:hAnsi="Script MT Bold"/>
          <w:color w:val="000000" w:themeColor="text1"/>
          <w:sz w:val="52"/>
          <w:szCs w:val="52"/>
        </w:rPr>
        <w:t xml:space="preserve">  </w:t>
      </w:r>
    </w:p>
    <w:p w14:paraId="57235007" w14:textId="5037E082" w:rsidR="00836875" w:rsidRDefault="00FC1CE5" w:rsidP="00836875">
      <w:pPr>
        <w:rPr>
          <w:rFonts w:ascii="Script MT Bold" w:hAnsi="Script MT Bold"/>
          <w:b/>
          <w:i/>
          <w:color w:val="002060"/>
          <w:sz w:val="52"/>
          <w:szCs w:val="52"/>
          <w:u w:val="single"/>
        </w:rPr>
      </w:pPr>
      <w:r w:rsidRPr="009C2F32">
        <w:rPr>
          <w:rFonts w:ascii="Script MT Bold" w:hAnsi="Script MT Bold"/>
          <w:b/>
          <w:i/>
          <w:noProof/>
          <w:color w:val="002060"/>
          <w:sz w:val="40"/>
          <w:szCs w:val="40"/>
          <w:u w:val="single"/>
          <w:lang w:val="en-US" w:eastAsia="en-US"/>
        </w:rPr>
        <w:lastRenderedPageBreak/>
        <w:drawing>
          <wp:anchor distT="0" distB="0" distL="0" distR="0" simplePos="0" relativeHeight="251641856" behindDoc="0" locked="0" layoutInCell="1" allowOverlap="1" wp14:anchorId="00C1EF58" wp14:editId="4DCF88D7">
            <wp:simplePos x="0" y="0"/>
            <wp:positionH relativeFrom="column">
              <wp:posOffset>4718685</wp:posOffset>
            </wp:positionH>
            <wp:positionV relativeFrom="paragraph">
              <wp:posOffset>-27305</wp:posOffset>
            </wp:positionV>
            <wp:extent cx="1802765" cy="1659890"/>
            <wp:effectExtent l="0" t="0" r="6985" b="0"/>
            <wp:wrapSquare wrapText="larges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2765" cy="1659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C403D" w:rsidRPr="007C403D">
        <w:rPr>
          <w:rFonts w:ascii="Script MT Bold" w:hAnsi="Script MT Bold"/>
          <w:color w:val="002060"/>
          <w:sz w:val="52"/>
          <w:szCs w:val="52"/>
        </w:rPr>
        <w:t xml:space="preserve">   </w:t>
      </w:r>
      <w:r w:rsidR="00836875" w:rsidRPr="00737179">
        <w:rPr>
          <w:rFonts w:ascii="Script MT Bold" w:hAnsi="Script MT Bold"/>
          <w:b/>
          <w:i/>
          <w:color w:val="002060"/>
          <w:sz w:val="52"/>
          <w:szCs w:val="52"/>
          <w:u w:val="single"/>
        </w:rPr>
        <w:t>From The Secretary’s Desk</w:t>
      </w:r>
    </w:p>
    <w:p w14:paraId="6D84EE7A" w14:textId="48ED3C87" w:rsidR="00813A3C" w:rsidRDefault="00813A3C" w:rsidP="00471CF3">
      <w:pPr>
        <w:rPr>
          <w:rFonts w:ascii="Arial" w:hAnsi="Arial" w:cs="Arial"/>
          <w:color w:val="000000"/>
          <w:sz w:val="22"/>
          <w:szCs w:val="22"/>
          <w:highlight w:val="white"/>
          <w:lang w:val="en" w:eastAsia="en-US"/>
        </w:rPr>
      </w:pPr>
    </w:p>
    <w:p w14:paraId="037AA535" w14:textId="4DEFFBD1" w:rsidR="00CD51D1" w:rsidRDefault="00FC1CE5" w:rsidP="00CD51D1">
      <w:pPr>
        <w:rPr>
          <w:rFonts w:ascii="Arial" w:hAnsi="Arial"/>
          <w:sz w:val="22"/>
          <w:szCs w:val="22"/>
        </w:rPr>
      </w:pPr>
      <w:bookmarkStart w:id="0" w:name="__DdeLink__142_1636550181"/>
      <w:r>
        <w:rPr>
          <w:noProof/>
          <w:lang w:eastAsia="en-AU"/>
        </w:rPr>
        <w:drawing>
          <wp:anchor distT="0" distB="0" distL="0" distR="0" simplePos="0" relativeHeight="251673600" behindDoc="0" locked="0" layoutInCell="1" allowOverlap="1" wp14:anchorId="7770167E" wp14:editId="2DC17454">
            <wp:simplePos x="0" y="0"/>
            <wp:positionH relativeFrom="column">
              <wp:posOffset>-381000</wp:posOffset>
            </wp:positionH>
            <wp:positionV relativeFrom="paragraph">
              <wp:posOffset>3060700</wp:posOffset>
            </wp:positionV>
            <wp:extent cx="1813560" cy="1353820"/>
            <wp:effectExtent l="0" t="0" r="0" b="0"/>
            <wp:wrapSquare wrapText="largest"/>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25"/>
                    <a:stretch>
                      <a:fillRect/>
                    </a:stretch>
                  </pic:blipFill>
                  <pic:spPr bwMode="auto">
                    <a:xfrm>
                      <a:off x="0" y="0"/>
                      <a:ext cx="1813560" cy="13538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0000"/>
          <w:sz w:val="22"/>
          <w:szCs w:val="22"/>
          <w:lang w:val="en-US" w:eastAsia="en-US"/>
        </w:rPr>
        <w:drawing>
          <wp:anchor distT="0" distB="0" distL="0" distR="0" simplePos="0" relativeHeight="251658240" behindDoc="0" locked="0" layoutInCell="1" allowOverlap="1" wp14:anchorId="081C5B57" wp14:editId="71987448">
            <wp:simplePos x="0" y="0"/>
            <wp:positionH relativeFrom="column">
              <wp:posOffset>5215255</wp:posOffset>
            </wp:positionH>
            <wp:positionV relativeFrom="paragraph">
              <wp:posOffset>2936875</wp:posOffset>
            </wp:positionV>
            <wp:extent cx="1368425" cy="1359535"/>
            <wp:effectExtent l="0" t="0" r="0" b="0"/>
            <wp:wrapSquare wrapText="larges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8425" cy="1359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r w:rsidR="00CD51D1">
        <w:rPr>
          <w:rFonts w:ascii="Arial" w:hAnsi="Arial"/>
          <w:b/>
          <w:bCs/>
          <w:color w:val="000000"/>
          <w:sz w:val="22"/>
          <w:szCs w:val="22"/>
        </w:rPr>
        <w:t>(</w:t>
      </w:r>
      <w:proofErr w:type="spellStart"/>
      <w:r w:rsidR="00CD51D1">
        <w:rPr>
          <w:rFonts w:ascii="Arial" w:hAnsi="Arial"/>
          <w:b/>
          <w:bCs/>
          <w:color w:val="000000"/>
          <w:sz w:val="22"/>
          <w:szCs w:val="22"/>
        </w:rPr>
        <w:t>i</w:t>
      </w:r>
      <w:proofErr w:type="spellEnd"/>
      <w:r w:rsidR="00CD51D1">
        <w:rPr>
          <w:rFonts w:ascii="Arial" w:hAnsi="Arial"/>
          <w:b/>
          <w:bCs/>
          <w:color w:val="000000"/>
          <w:sz w:val="22"/>
          <w:szCs w:val="22"/>
        </w:rPr>
        <w:t xml:space="preserve">) Pioneers Wall Family Plaques:  </w:t>
      </w:r>
      <w:r w:rsidR="00CD51D1">
        <w:rPr>
          <w:rFonts w:ascii="Arial" w:hAnsi="Arial"/>
          <w:color w:val="000000"/>
          <w:sz w:val="22"/>
          <w:szCs w:val="22"/>
        </w:rPr>
        <w:t>Doug – the written submissions for the 17 plaques have been taken down to PC Signage to make the laser etched plaques. Proof reading was completed by Ian. In due course Kevin will help me install them when ready.</w:t>
      </w:r>
      <w:r>
        <w:rPr>
          <w:rFonts w:ascii="Arial" w:hAnsi="Arial"/>
          <w:color w:val="000000"/>
          <w:sz w:val="22"/>
          <w:szCs w:val="22"/>
        </w:rPr>
        <w:t xml:space="preserve"> </w:t>
      </w:r>
      <w:r w:rsidR="00CD51D1">
        <w:rPr>
          <w:rFonts w:ascii="Arial" w:hAnsi="Arial"/>
          <w:b/>
          <w:bCs/>
          <w:color w:val="000000"/>
          <w:sz w:val="22"/>
          <w:szCs w:val="22"/>
          <w:highlight w:val="white"/>
          <w:lang w:val="en" w:eastAsia="en-US"/>
        </w:rPr>
        <w:t>(ii) McCall Bakery Display:</w:t>
      </w:r>
      <w:r w:rsidR="00CD51D1">
        <w:rPr>
          <w:rFonts w:ascii="Arial" w:hAnsi="Arial"/>
          <w:bCs/>
          <w:color w:val="000000"/>
          <w:sz w:val="22"/>
          <w:szCs w:val="22"/>
          <w:highlight w:val="white"/>
          <w:lang w:val="en" w:eastAsia="en-US"/>
        </w:rPr>
        <w:t xml:space="preserve"> Denis – it is completed and here thanks to Joan. It looks wonderful. We need to do more of these stories on story boards like this. Going up between the 2 windows on the South wall in the Museum. Unveiling on Saturday 13th July at 2.00 pm at the Museum with the Mayor then to Baptist Church Hall for an afternoon tea. and biscuits.</w:t>
      </w:r>
      <w:r w:rsidR="00F8400B">
        <w:rPr>
          <w:rFonts w:ascii="Arial" w:hAnsi="Arial"/>
          <w:bCs/>
          <w:color w:val="000000"/>
          <w:sz w:val="22"/>
          <w:szCs w:val="22"/>
          <w:lang w:val="en" w:eastAsia="en-US"/>
        </w:rPr>
        <w:t xml:space="preserve">  </w:t>
      </w:r>
      <w:bookmarkStart w:id="1" w:name="_GoBack"/>
      <w:bookmarkEnd w:id="1"/>
      <w:r w:rsidR="00CD51D1">
        <w:rPr>
          <w:rFonts w:ascii="Arial" w:hAnsi="Arial"/>
          <w:bCs/>
          <w:color w:val="000000"/>
          <w:sz w:val="22"/>
          <w:szCs w:val="22"/>
          <w:lang w:val="en" w:eastAsia="en-US"/>
        </w:rPr>
        <w:t>(</w:t>
      </w:r>
      <w:r w:rsidR="00CD51D1" w:rsidRPr="00CD51D1">
        <w:rPr>
          <w:rFonts w:ascii="Arial" w:hAnsi="Arial"/>
          <w:b/>
          <w:color w:val="000000"/>
          <w:sz w:val="22"/>
          <w:szCs w:val="22"/>
          <w:lang w:val="en" w:eastAsia="en-US"/>
        </w:rPr>
        <w:t>iii)</w:t>
      </w:r>
      <w:r w:rsidR="00CD51D1" w:rsidRPr="00CD51D1">
        <w:rPr>
          <w:rFonts w:ascii="Arial" w:hAnsi="Arial"/>
          <w:b/>
          <w:color w:val="000000"/>
          <w:sz w:val="22"/>
          <w:szCs w:val="22"/>
          <w:lang w:val="en"/>
        </w:rPr>
        <w:t xml:space="preserve"> Tricia Mu</w:t>
      </w:r>
      <w:r w:rsidR="00CD51D1">
        <w:rPr>
          <w:rFonts w:ascii="Arial" w:hAnsi="Arial"/>
          <w:b/>
          <w:color w:val="000000"/>
          <w:sz w:val="22"/>
          <w:szCs w:val="22"/>
          <w:lang w:val="en"/>
        </w:rPr>
        <w:t>r</w:t>
      </w:r>
      <w:r w:rsidR="00CD51D1" w:rsidRPr="00CD51D1">
        <w:rPr>
          <w:rFonts w:ascii="Arial" w:hAnsi="Arial"/>
          <w:b/>
          <w:color w:val="000000"/>
          <w:sz w:val="22"/>
          <w:szCs w:val="22"/>
          <w:lang w:val="en"/>
        </w:rPr>
        <w:t>nane</w:t>
      </w:r>
      <w:r w:rsidR="00CD51D1">
        <w:rPr>
          <w:rFonts w:ascii="Arial" w:hAnsi="Arial"/>
          <w:color w:val="000000"/>
          <w:sz w:val="22"/>
          <w:szCs w:val="22"/>
          <w:lang w:val="en"/>
        </w:rPr>
        <w:t xml:space="preserve">– </w:t>
      </w:r>
      <w:r w:rsidR="00CD51D1">
        <w:rPr>
          <w:rFonts w:ascii="Arial" w:hAnsi="Arial"/>
          <w:color w:val="222222"/>
          <w:sz w:val="22"/>
          <w:szCs w:val="22"/>
          <w:lang w:val="en"/>
        </w:rPr>
        <w:t>gave a fine report to the meeting on her attendance at the book launch by the Blue Mountains Education and Research Trust on 5th May. The book is 'Aboriginal Heritage of the Blue Mountains' and edited by Kelvin Knox and Eugene Stockton. Tricia kindly provided a copy of her report via email which was sent out to members with email</w:t>
      </w:r>
      <w:r w:rsidR="00CD51D1" w:rsidRPr="00CD51D1">
        <w:rPr>
          <w:rFonts w:ascii="Arial" w:hAnsi="Arial"/>
          <w:b/>
          <w:bCs/>
          <w:color w:val="222222"/>
          <w:sz w:val="22"/>
          <w:szCs w:val="22"/>
          <w:lang w:val="en"/>
        </w:rPr>
        <w:t>.(i</w:t>
      </w:r>
      <w:r w:rsidR="00CD51D1" w:rsidRPr="00CD51D1">
        <w:rPr>
          <w:rFonts w:ascii="Arial" w:hAnsi="Arial"/>
          <w:b/>
          <w:bCs/>
          <w:color w:val="000000"/>
          <w:sz w:val="22"/>
          <w:szCs w:val="22"/>
          <w:highlight w:val="white"/>
          <w:lang w:val="en" w:eastAsia="en-US"/>
        </w:rPr>
        <w:t>v)</w:t>
      </w:r>
      <w:r w:rsidR="00CD51D1">
        <w:rPr>
          <w:rFonts w:ascii="Arial" w:hAnsi="Arial"/>
          <w:b/>
          <w:bCs/>
          <w:color w:val="000000"/>
          <w:sz w:val="22"/>
          <w:szCs w:val="22"/>
          <w:highlight w:val="white"/>
          <w:lang w:val="en" w:eastAsia="en-US"/>
        </w:rPr>
        <w:t xml:space="preserve"> Road House:</w:t>
      </w:r>
      <w:r w:rsidR="00CD51D1">
        <w:rPr>
          <w:rFonts w:ascii="Arial" w:hAnsi="Arial"/>
          <w:color w:val="000000"/>
          <w:sz w:val="22"/>
          <w:szCs w:val="22"/>
          <w:highlight w:val="white"/>
          <w:lang w:val="en" w:eastAsia="en-US"/>
        </w:rPr>
        <w:t xml:space="preserve">  Tricia – the Road House on the RAAF base is being renovated.  Pam T.  –  first of its type in Australia. RAAF changed it inside to a communication </w:t>
      </w:r>
      <w:proofErr w:type="spellStart"/>
      <w:r w:rsidR="00CD51D1">
        <w:rPr>
          <w:rFonts w:ascii="Arial" w:hAnsi="Arial"/>
          <w:color w:val="000000"/>
          <w:sz w:val="22"/>
          <w:szCs w:val="22"/>
          <w:highlight w:val="white"/>
          <w:lang w:val="en" w:eastAsia="en-US"/>
        </w:rPr>
        <w:t>centre</w:t>
      </w:r>
      <w:proofErr w:type="spellEnd"/>
      <w:r w:rsidR="00CD51D1">
        <w:rPr>
          <w:rFonts w:ascii="Arial" w:hAnsi="Arial"/>
          <w:color w:val="000000"/>
          <w:sz w:val="22"/>
          <w:szCs w:val="22"/>
          <w:highlight w:val="white"/>
          <w:lang w:val="en" w:eastAsia="en-US"/>
        </w:rPr>
        <w:t xml:space="preserve">. </w:t>
      </w:r>
      <w:r w:rsidR="00AD3982" w:rsidRPr="00393C1F">
        <w:rPr>
          <w:rFonts w:ascii="Arial" w:hAnsi="Arial"/>
          <w:b/>
          <w:bCs/>
          <w:color w:val="000000"/>
          <w:sz w:val="22"/>
          <w:szCs w:val="22"/>
          <w:highlight w:val="white"/>
          <w:lang w:val="en" w:eastAsia="en-US"/>
        </w:rPr>
        <w:t>(v) Book Launch</w:t>
      </w:r>
      <w:r w:rsidR="00AD3982">
        <w:rPr>
          <w:rFonts w:ascii="Arial" w:hAnsi="Arial"/>
          <w:color w:val="000000"/>
          <w:sz w:val="22"/>
          <w:szCs w:val="22"/>
          <w:lang w:val="en" w:eastAsia="en-US"/>
        </w:rPr>
        <w:t>- Past Pre</w:t>
      </w:r>
      <w:r w:rsidR="00393C1F">
        <w:rPr>
          <w:rFonts w:ascii="Arial" w:hAnsi="Arial"/>
          <w:color w:val="000000"/>
          <w:sz w:val="22"/>
          <w:szCs w:val="22"/>
          <w:lang w:val="en" w:eastAsia="en-US"/>
        </w:rPr>
        <w:t>s</w:t>
      </w:r>
      <w:r w:rsidR="00AD3982">
        <w:rPr>
          <w:rFonts w:ascii="Arial" w:hAnsi="Arial"/>
          <w:color w:val="000000"/>
          <w:sz w:val="22"/>
          <w:szCs w:val="22"/>
          <w:lang w:val="en" w:eastAsia="en-US"/>
        </w:rPr>
        <w:t xml:space="preserve"> Doug attended a</w:t>
      </w:r>
      <w:r w:rsidR="00393C1F">
        <w:rPr>
          <w:rFonts w:ascii="Arial" w:hAnsi="Arial"/>
          <w:color w:val="000000"/>
          <w:sz w:val="22"/>
          <w:szCs w:val="22"/>
          <w:lang w:val="en" w:eastAsia="en-US"/>
        </w:rPr>
        <w:t xml:space="preserve"> </w:t>
      </w:r>
      <w:r w:rsidR="00AD3982">
        <w:rPr>
          <w:rFonts w:ascii="Arial" w:hAnsi="Arial"/>
          <w:color w:val="000000"/>
          <w:sz w:val="22"/>
          <w:szCs w:val="22"/>
          <w:lang w:val="en" w:eastAsia="en-US"/>
        </w:rPr>
        <w:t xml:space="preserve">book launch at </w:t>
      </w:r>
      <w:proofErr w:type="spellStart"/>
      <w:r w:rsidR="00AD3982">
        <w:rPr>
          <w:rFonts w:ascii="Arial" w:hAnsi="Arial"/>
          <w:color w:val="000000"/>
          <w:sz w:val="22"/>
          <w:szCs w:val="22"/>
          <w:lang w:val="en" w:eastAsia="en-US"/>
        </w:rPr>
        <w:t>Lapston</w:t>
      </w:r>
      <w:r w:rsidR="00393C1F">
        <w:rPr>
          <w:rFonts w:ascii="Arial" w:hAnsi="Arial"/>
          <w:color w:val="000000"/>
          <w:sz w:val="22"/>
          <w:szCs w:val="22"/>
          <w:lang w:val="en" w:eastAsia="en-US"/>
        </w:rPr>
        <w:t>e</w:t>
      </w:r>
      <w:proofErr w:type="spellEnd"/>
      <w:r w:rsidR="00AD3982">
        <w:rPr>
          <w:rFonts w:ascii="Arial" w:hAnsi="Arial"/>
          <w:color w:val="000000"/>
          <w:sz w:val="22"/>
          <w:szCs w:val="22"/>
          <w:lang w:val="en" w:eastAsia="en-US"/>
        </w:rPr>
        <w:t xml:space="preserve"> </w:t>
      </w:r>
      <w:r w:rsidR="00393C1F">
        <w:rPr>
          <w:rFonts w:ascii="Arial" w:hAnsi="Arial"/>
          <w:color w:val="000000"/>
          <w:sz w:val="22"/>
          <w:szCs w:val="22"/>
          <w:lang w:val="en" w:eastAsia="en-US"/>
        </w:rPr>
        <w:t>H</w:t>
      </w:r>
      <w:r w:rsidR="00AD3982">
        <w:rPr>
          <w:rFonts w:ascii="Arial" w:hAnsi="Arial"/>
          <w:color w:val="000000"/>
          <w:sz w:val="22"/>
          <w:szCs w:val="22"/>
          <w:lang w:val="en" w:eastAsia="en-US"/>
        </w:rPr>
        <w:t>otel on Monday 24</w:t>
      </w:r>
      <w:r w:rsidR="00AD3982" w:rsidRPr="00AD3982">
        <w:rPr>
          <w:rFonts w:ascii="Arial" w:hAnsi="Arial"/>
          <w:color w:val="000000"/>
          <w:sz w:val="22"/>
          <w:szCs w:val="22"/>
          <w:vertAlign w:val="superscript"/>
          <w:lang w:val="en" w:eastAsia="en-US"/>
        </w:rPr>
        <w:t>th</w:t>
      </w:r>
      <w:r w:rsidR="00AD3982">
        <w:rPr>
          <w:rFonts w:ascii="Arial" w:hAnsi="Arial"/>
          <w:color w:val="000000"/>
          <w:sz w:val="22"/>
          <w:szCs w:val="22"/>
          <w:lang w:val="en" w:eastAsia="en-US"/>
        </w:rPr>
        <w:t xml:space="preserve"> June, “The Duck Hole” authors </w:t>
      </w:r>
      <w:proofErr w:type="spellStart"/>
      <w:r w:rsidR="00AD3982">
        <w:rPr>
          <w:rFonts w:ascii="Arial" w:hAnsi="Arial"/>
          <w:color w:val="000000"/>
          <w:sz w:val="22"/>
          <w:szCs w:val="22"/>
          <w:lang w:val="en" w:eastAsia="en-US"/>
        </w:rPr>
        <w:t>MIchael</w:t>
      </w:r>
      <w:proofErr w:type="spellEnd"/>
      <w:r w:rsidR="00AD3982">
        <w:rPr>
          <w:rFonts w:ascii="Arial" w:hAnsi="Arial"/>
          <w:color w:val="000000"/>
          <w:sz w:val="22"/>
          <w:szCs w:val="22"/>
          <w:lang w:val="en" w:eastAsia="en-US"/>
        </w:rPr>
        <w:t xml:space="preserve"> Keats AOM &amp; John Fox. The book was mainly a history of the water resources at Duck Hole </w:t>
      </w:r>
      <w:r w:rsidR="00393C1F">
        <w:rPr>
          <w:rFonts w:ascii="Arial" w:hAnsi="Arial"/>
          <w:color w:val="000000"/>
          <w:sz w:val="22"/>
          <w:szCs w:val="22"/>
          <w:lang w:val="en" w:eastAsia="en-US"/>
        </w:rPr>
        <w:t xml:space="preserve">and its use </w:t>
      </w:r>
      <w:r w:rsidR="00AD3982">
        <w:rPr>
          <w:rFonts w:ascii="Arial" w:hAnsi="Arial"/>
          <w:color w:val="000000"/>
          <w:sz w:val="22"/>
          <w:szCs w:val="22"/>
          <w:lang w:val="en" w:eastAsia="en-US"/>
        </w:rPr>
        <w:t>by steam trains at Glenbrook. The book was very comprehensive with many interesting old photographs.</w:t>
      </w:r>
      <w:r w:rsidR="001F7970">
        <w:rPr>
          <w:rFonts w:ascii="Arial" w:hAnsi="Arial"/>
          <w:color w:val="000000"/>
          <w:sz w:val="22"/>
          <w:szCs w:val="22"/>
          <w:lang w:val="en" w:eastAsia="en-US"/>
        </w:rPr>
        <w:t xml:space="preserve"> Part of their concluding statements, No 6 </w:t>
      </w:r>
      <w:proofErr w:type="spellStart"/>
      <w:r w:rsidR="001F7970">
        <w:rPr>
          <w:rFonts w:ascii="Arial" w:hAnsi="Arial"/>
          <w:color w:val="000000"/>
          <w:sz w:val="22"/>
          <w:szCs w:val="22"/>
          <w:lang w:val="en" w:eastAsia="en-US"/>
        </w:rPr>
        <w:t>pge</w:t>
      </w:r>
      <w:proofErr w:type="spellEnd"/>
      <w:r w:rsidR="001F7970">
        <w:rPr>
          <w:rFonts w:ascii="Arial" w:hAnsi="Arial"/>
          <w:color w:val="000000"/>
          <w:sz w:val="22"/>
          <w:szCs w:val="22"/>
          <w:lang w:val="en" w:eastAsia="en-US"/>
        </w:rPr>
        <w:t xml:space="preserve"> 68, “</w:t>
      </w:r>
      <w:r w:rsidR="001F7970" w:rsidRPr="00393C1F">
        <w:rPr>
          <w:rFonts w:ascii="Arial" w:hAnsi="Arial"/>
          <w:i/>
          <w:iCs/>
          <w:color w:val="000000"/>
          <w:sz w:val="22"/>
          <w:szCs w:val="22"/>
          <w:lang w:val="en" w:eastAsia="en-US"/>
        </w:rPr>
        <w:t>Water from Duck Hole was pumped dire</w:t>
      </w:r>
      <w:r w:rsidR="00393C1F" w:rsidRPr="00393C1F">
        <w:rPr>
          <w:rFonts w:ascii="Arial" w:hAnsi="Arial"/>
          <w:i/>
          <w:iCs/>
          <w:color w:val="000000"/>
          <w:sz w:val="22"/>
          <w:szCs w:val="22"/>
          <w:lang w:val="en" w:eastAsia="en-US"/>
        </w:rPr>
        <w:t>ct</w:t>
      </w:r>
      <w:r w:rsidR="001F7970" w:rsidRPr="00393C1F">
        <w:rPr>
          <w:rFonts w:ascii="Arial" w:hAnsi="Arial"/>
          <w:i/>
          <w:iCs/>
          <w:color w:val="000000"/>
          <w:sz w:val="22"/>
          <w:szCs w:val="22"/>
          <w:lang w:val="en" w:eastAsia="en-US"/>
        </w:rPr>
        <w:t xml:space="preserve"> to water tanks at the former Glenbrook Station</w:t>
      </w:r>
      <w:r w:rsidR="00393C1F">
        <w:rPr>
          <w:rFonts w:ascii="Arial" w:hAnsi="Arial"/>
          <w:i/>
          <w:iCs/>
          <w:color w:val="000000"/>
          <w:sz w:val="22"/>
          <w:szCs w:val="22"/>
          <w:lang w:val="en" w:eastAsia="en-US"/>
        </w:rPr>
        <w:t>”.</w:t>
      </w:r>
      <w:r w:rsidR="00393C1F">
        <w:rPr>
          <w:rFonts w:ascii="Arial" w:hAnsi="Arial"/>
          <w:color w:val="000000"/>
          <w:sz w:val="22"/>
          <w:szCs w:val="22"/>
          <w:lang w:val="en" w:eastAsia="en-US"/>
        </w:rPr>
        <w:t xml:space="preserve"> </w:t>
      </w:r>
      <w:r>
        <w:rPr>
          <w:rFonts w:ascii="Arial" w:hAnsi="Arial"/>
          <w:color w:val="000000"/>
          <w:sz w:val="22"/>
          <w:szCs w:val="22"/>
          <w:lang w:val="en" w:eastAsia="en-US"/>
        </w:rPr>
        <w:t xml:space="preserve">This debunked the theory that water was pumped from Duck Hole to Lagoon. </w:t>
      </w:r>
      <w:r w:rsidR="00393C1F">
        <w:rPr>
          <w:rFonts w:ascii="Arial" w:hAnsi="Arial"/>
          <w:color w:val="000000"/>
          <w:sz w:val="22"/>
          <w:szCs w:val="22"/>
          <w:lang w:val="en" w:eastAsia="en-US"/>
        </w:rPr>
        <w:t xml:space="preserve">The book is available at </w:t>
      </w:r>
      <w:proofErr w:type="spellStart"/>
      <w:r w:rsidR="00393C1F">
        <w:rPr>
          <w:rFonts w:ascii="Arial" w:hAnsi="Arial"/>
          <w:color w:val="000000"/>
          <w:sz w:val="22"/>
          <w:szCs w:val="22"/>
          <w:lang w:val="en" w:eastAsia="en-US"/>
        </w:rPr>
        <w:t>G&amp;DHSoc</w:t>
      </w:r>
      <w:proofErr w:type="spellEnd"/>
      <w:r w:rsidR="00393C1F">
        <w:rPr>
          <w:rFonts w:ascii="Arial" w:hAnsi="Arial"/>
          <w:color w:val="000000"/>
          <w:sz w:val="22"/>
          <w:szCs w:val="22"/>
          <w:lang w:val="en" w:eastAsia="en-US"/>
        </w:rPr>
        <w:t>. museum for $30 or may be read at the library</w:t>
      </w:r>
      <w:r w:rsidR="00161E79">
        <w:rPr>
          <w:rFonts w:ascii="Arial" w:hAnsi="Arial"/>
          <w:color w:val="000000"/>
          <w:sz w:val="22"/>
          <w:szCs w:val="22"/>
          <w:lang w:val="en"/>
        </w:rPr>
        <w:t xml:space="preserve">   </w:t>
      </w:r>
      <w:r w:rsidR="00CD51D1" w:rsidRPr="00161E79">
        <w:rPr>
          <w:rFonts w:ascii="Arial" w:hAnsi="Arial"/>
          <w:b/>
          <w:bCs/>
          <w:color w:val="000000"/>
          <w:sz w:val="22"/>
          <w:szCs w:val="22"/>
          <w:lang w:val="en"/>
        </w:rPr>
        <w:t>H</w:t>
      </w:r>
      <w:r w:rsidR="00CD51D1" w:rsidRPr="00161E79">
        <w:rPr>
          <w:rFonts w:ascii="Arial" w:hAnsi="Arial"/>
          <w:b/>
          <w:bCs/>
          <w:color w:val="1C1E21"/>
          <w:sz w:val="22"/>
          <w:szCs w:val="22"/>
          <w:lang w:val="en"/>
        </w:rPr>
        <w:t>ISTORIC SNAPSHOT</w:t>
      </w:r>
      <w:r w:rsidR="00CD51D1">
        <w:rPr>
          <w:rFonts w:ascii="Arial" w:hAnsi="Arial"/>
          <w:color w:val="1C1E21"/>
          <w:sz w:val="22"/>
          <w:szCs w:val="22"/>
          <w:lang w:val="en"/>
        </w:rPr>
        <w:t xml:space="preserve"> ~ Roadside Bar that opened at Easter in 1940. The Roadside Bar was claimed to be the first of its kind in Australia.</w:t>
      </w:r>
      <w:r w:rsidR="00CD51D1">
        <w:rPr>
          <w:rFonts w:ascii="Arial" w:hAnsi="Arial"/>
          <w:color w:val="1C1E21"/>
          <w:sz w:val="22"/>
          <w:szCs w:val="22"/>
          <w:lang w:val="en"/>
        </w:rPr>
        <w:br/>
      </w:r>
    </w:p>
    <w:p w14:paraId="4B79E0EA" w14:textId="5FA0A797" w:rsidR="00813A3C" w:rsidRDefault="00813A3C" w:rsidP="00471CF3">
      <w:pPr>
        <w:rPr>
          <w:rFonts w:ascii="Arial" w:hAnsi="Arial" w:cs="Arial"/>
          <w:color w:val="000000"/>
          <w:sz w:val="22"/>
          <w:szCs w:val="22"/>
          <w:highlight w:val="white"/>
          <w:lang w:val="en" w:eastAsia="en-US"/>
        </w:rPr>
      </w:pPr>
    </w:p>
    <w:p w14:paraId="75C6D3F9" w14:textId="25828C09" w:rsidR="00813A3C" w:rsidRDefault="00813A3C" w:rsidP="00471CF3">
      <w:pPr>
        <w:rPr>
          <w:rFonts w:ascii="Arial" w:hAnsi="Arial" w:cs="Arial"/>
          <w:color w:val="000000"/>
          <w:sz w:val="22"/>
          <w:szCs w:val="22"/>
          <w:highlight w:val="white"/>
          <w:lang w:val="en" w:eastAsia="en-US"/>
        </w:rPr>
      </w:pPr>
    </w:p>
    <w:p w14:paraId="258030F0" w14:textId="77777777" w:rsidR="00813A3C" w:rsidRDefault="00813A3C" w:rsidP="00471CF3">
      <w:pPr>
        <w:rPr>
          <w:rFonts w:ascii="Arial" w:hAnsi="Arial" w:cs="Arial"/>
          <w:color w:val="000000"/>
          <w:sz w:val="22"/>
          <w:szCs w:val="22"/>
          <w:highlight w:val="white"/>
          <w:lang w:val="en" w:eastAsia="en-US"/>
        </w:rPr>
      </w:pPr>
    </w:p>
    <w:p w14:paraId="1C8FC1A1" w14:textId="77777777" w:rsidR="00813A3C" w:rsidRDefault="00813A3C" w:rsidP="00471CF3">
      <w:pPr>
        <w:rPr>
          <w:rFonts w:ascii="Arial" w:hAnsi="Arial" w:cs="Arial"/>
          <w:color w:val="000000"/>
          <w:sz w:val="22"/>
          <w:szCs w:val="22"/>
          <w:highlight w:val="white"/>
          <w:lang w:val="en" w:eastAsia="en-US"/>
        </w:rPr>
      </w:pPr>
    </w:p>
    <w:p w14:paraId="7BA1EC83" w14:textId="77777777" w:rsidR="00813A3C" w:rsidRDefault="00813A3C" w:rsidP="00471CF3">
      <w:pPr>
        <w:rPr>
          <w:rFonts w:ascii="Arial" w:hAnsi="Arial" w:cs="Arial"/>
          <w:color w:val="000000"/>
          <w:sz w:val="22"/>
          <w:szCs w:val="22"/>
          <w:highlight w:val="white"/>
          <w:lang w:val="en" w:eastAsia="en-US"/>
        </w:rPr>
      </w:pPr>
    </w:p>
    <w:p w14:paraId="7EB1AD6B" w14:textId="77777777" w:rsidR="00813A3C" w:rsidRDefault="00813A3C" w:rsidP="00471CF3">
      <w:pPr>
        <w:rPr>
          <w:rFonts w:ascii="Arial" w:hAnsi="Arial" w:cs="Arial"/>
          <w:color w:val="000000"/>
          <w:sz w:val="22"/>
          <w:szCs w:val="22"/>
          <w:highlight w:val="white"/>
          <w:lang w:val="en" w:eastAsia="en-US"/>
        </w:rPr>
      </w:pPr>
    </w:p>
    <w:p w14:paraId="7D6DE1BF" w14:textId="77777777" w:rsidR="00813A3C" w:rsidRDefault="00813A3C" w:rsidP="00471CF3">
      <w:pPr>
        <w:rPr>
          <w:rFonts w:ascii="Arial" w:hAnsi="Arial" w:cs="Arial"/>
          <w:color w:val="000000"/>
          <w:sz w:val="22"/>
          <w:szCs w:val="22"/>
          <w:highlight w:val="white"/>
          <w:lang w:val="en" w:eastAsia="en-US"/>
        </w:rPr>
      </w:pPr>
    </w:p>
    <w:p w14:paraId="1F8F91F5" w14:textId="77777777" w:rsidR="00813A3C" w:rsidRDefault="00813A3C" w:rsidP="00471CF3">
      <w:pPr>
        <w:rPr>
          <w:rFonts w:ascii="Arial" w:hAnsi="Arial" w:cs="Arial"/>
          <w:color w:val="000000"/>
          <w:sz w:val="22"/>
          <w:szCs w:val="22"/>
          <w:highlight w:val="white"/>
          <w:lang w:val="en" w:eastAsia="en-US"/>
        </w:rPr>
      </w:pPr>
    </w:p>
    <w:p w14:paraId="498B7937" w14:textId="77777777" w:rsidR="00813A3C" w:rsidRDefault="00813A3C" w:rsidP="00471CF3">
      <w:pPr>
        <w:rPr>
          <w:rFonts w:ascii="Arial" w:hAnsi="Arial" w:cs="Arial"/>
          <w:color w:val="000000"/>
          <w:sz w:val="22"/>
          <w:szCs w:val="22"/>
          <w:highlight w:val="white"/>
          <w:lang w:val="en" w:eastAsia="en-US"/>
        </w:rPr>
      </w:pPr>
    </w:p>
    <w:p w14:paraId="0EF47E89" w14:textId="77777777" w:rsidR="00813A3C" w:rsidRDefault="00813A3C" w:rsidP="00471CF3">
      <w:pPr>
        <w:rPr>
          <w:rFonts w:ascii="Arial" w:hAnsi="Arial" w:cs="Arial"/>
          <w:color w:val="000000"/>
          <w:sz w:val="22"/>
          <w:szCs w:val="22"/>
          <w:highlight w:val="white"/>
          <w:lang w:val="en" w:eastAsia="en-US"/>
        </w:rPr>
      </w:pPr>
    </w:p>
    <w:p w14:paraId="2832052E" w14:textId="77777777" w:rsidR="00813A3C" w:rsidRDefault="00813A3C" w:rsidP="00471CF3">
      <w:pPr>
        <w:rPr>
          <w:rFonts w:ascii="Arial" w:hAnsi="Arial" w:cs="Arial"/>
          <w:color w:val="000000"/>
          <w:sz w:val="22"/>
          <w:szCs w:val="22"/>
          <w:highlight w:val="white"/>
          <w:lang w:val="en" w:eastAsia="en-US"/>
        </w:rPr>
      </w:pPr>
    </w:p>
    <w:p w14:paraId="12266333" w14:textId="77777777" w:rsidR="00813A3C" w:rsidRDefault="00813A3C" w:rsidP="00471CF3">
      <w:pPr>
        <w:rPr>
          <w:rFonts w:ascii="Arial" w:hAnsi="Arial" w:cs="Arial"/>
          <w:color w:val="000000"/>
          <w:sz w:val="22"/>
          <w:szCs w:val="22"/>
          <w:highlight w:val="white"/>
          <w:lang w:val="en" w:eastAsia="en-US"/>
        </w:rPr>
      </w:pPr>
    </w:p>
    <w:p w14:paraId="6A31B13E" w14:textId="77777777" w:rsidR="00813A3C" w:rsidRDefault="00813A3C" w:rsidP="00471CF3">
      <w:pPr>
        <w:rPr>
          <w:rFonts w:ascii="Arial" w:hAnsi="Arial" w:cs="Arial"/>
          <w:color w:val="000000"/>
          <w:sz w:val="22"/>
          <w:szCs w:val="22"/>
          <w:highlight w:val="white"/>
          <w:lang w:val="en" w:eastAsia="en-US"/>
        </w:rPr>
      </w:pPr>
    </w:p>
    <w:p w14:paraId="5C0384E3" w14:textId="77777777" w:rsidR="00813A3C" w:rsidRDefault="00813A3C" w:rsidP="00471CF3">
      <w:pPr>
        <w:rPr>
          <w:rFonts w:ascii="Arial" w:hAnsi="Arial" w:cs="Arial"/>
          <w:color w:val="000000"/>
          <w:sz w:val="22"/>
          <w:szCs w:val="22"/>
          <w:highlight w:val="white"/>
          <w:lang w:val="en" w:eastAsia="en-US"/>
        </w:rPr>
      </w:pPr>
    </w:p>
    <w:p w14:paraId="4383496C" w14:textId="77777777" w:rsidR="00813A3C" w:rsidRDefault="00813A3C" w:rsidP="00471CF3">
      <w:pPr>
        <w:rPr>
          <w:rFonts w:ascii="Arial" w:hAnsi="Arial" w:cs="Arial"/>
          <w:color w:val="000000"/>
          <w:sz w:val="22"/>
          <w:szCs w:val="22"/>
          <w:highlight w:val="white"/>
          <w:lang w:val="en" w:eastAsia="en-US"/>
        </w:rPr>
      </w:pPr>
    </w:p>
    <w:p w14:paraId="28FF8B2E" w14:textId="77777777" w:rsidR="00813A3C" w:rsidRDefault="00813A3C" w:rsidP="00471CF3">
      <w:pPr>
        <w:rPr>
          <w:rFonts w:ascii="Arial" w:hAnsi="Arial" w:cs="Arial"/>
          <w:color w:val="000000"/>
          <w:sz w:val="22"/>
          <w:szCs w:val="22"/>
          <w:highlight w:val="white"/>
          <w:lang w:val="en" w:eastAsia="en-US"/>
        </w:rPr>
      </w:pPr>
    </w:p>
    <w:p w14:paraId="6D9A2958" w14:textId="77777777" w:rsidR="00813A3C" w:rsidRDefault="00813A3C" w:rsidP="00471CF3">
      <w:pPr>
        <w:rPr>
          <w:rFonts w:ascii="Arial" w:hAnsi="Arial" w:cs="Arial"/>
          <w:color w:val="000000"/>
          <w:sz w:val="22"/>
          <w:szCs w:val="22"/>
          <w:highlight w:val="white"/>
          <w:lang w:val="en" w:eastAsia="en-US"/>
        </w:rPr>
      </w:pPr>
    </w:p>
    <w:p w14:paraId="4737C215" w14:textId="77777777" w:rsidR="00813A3C" w:rsidRDefault="00813A3C" w:rsidP="00471CF3">
      <w:pPr>
        <w:rPr>
          <w:rFonts w:ascii="Arial" w:hAnsi="Arial" w:cs="Arial"/>
          <w:color w:val="000000"/>
          <w:sz w:val="22"/>
          <w:szCs w:val="22"/>
          <w:highlight w:val="white"/>
          <w:lang w:val="en" w:eastAsia="en-US"/>
        </w:rPr>
      </w:pPr>
    </w:p>
    <w:p w14:paraId="23A15891" w14:textId="77777777" w:rsidR="00813A3C" w:rsidRDefault="00813A3C" w:rsidP="00471CF3">
      <w:pPr>
        <w:rPr>
          <w:rFonts w:ascii="Arial" w:hAnsi="Arial" w:cs="Arial"/>
          <w:color w:val="000000"/>
          <w:sz w:val="22"/>
          <w:szCs w:val="22"/>
          <w:highlight w:val="white"/>
          <w:lang w:val="en" w:eastAsia="en-US"/>
        </w:rPr>
      </w:pPr>
    </w:p>
    <w:p w14:paraId="3A9FAB2C" w14:textId="411D7F16" w:rsidR="00D63C19" w:rsidRDefault="00FF138E" w:rsidP="00471CF3">
      <w:pPr>
        <w:rPr>
          <w:b/>
          <w:color w:val="000000" w:themeColor="text1"/>
          <w:sz w:val="36"/>
          <w:szCs w:val="36"/>
          <w:highlight w:val="yellow"/>
        </w:rPr>
      </w:pPr>
      <w:r>
        <w:rPr>
          <w:rFonts w:ascii="Arial" w:hAnsi="Arial" w:cs="Arial"/>
          <w:color w:val="000000"/>
          <w:sz w:val="22"/>
          <w:szCs w:val="22"/>
          <w:highlight w:val="white"/>
          <w:lang w:val="en" w:eastAsia="en-US"/>
        </w:rPr>
        <w:t>.</w:t>
      </w:r>
      <w:r w:rsidR="00D22847" w:rsidRPr="00D22847">
        <w:rPr>
          <w:rFonts w:ascii="Brush Script MT" w:hAnsi="Brush Script MT"/>
          <w:b/>
          <w:sz w:val="96"/>
          <w:szCs w:val="96"/>
        </w:rPr>
        <w:t xml:space="preserve">  </w:t>
      </w:r>
    </w:p>
    <w:p w14:paraId="1A767EB2" w14:textId="77777777" w:rsidR="00D63C19" w:rsidRDefault="00D63C19" w:rsidP="006435D6">
      <w:pPr>
        <w:jc w:val="center"/>
        <w:rPr>
          <w:b/>
          <w:color w:val="000000" w:themeColor="text1"/>
          <w:sz w:val="36"/>
          <w:szCs w:val="36"/>
          <w:highlight w:val="yellow"/>
        </w:rPr>
        <w:sectPr w:rsidR="00D63C19" w:rsidSect="005B2C5B">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EE71F9F" w14:textId="56C4CF0A" w:rsidR="006435D6" w:rsidRPr="004D0F03" w:rsidRDefault="006435D6" w:rsidP="006435D6">
      <w:pPr>
        <w:jc w:val="center"/>
        <w:rPr>
          <w:color w:val="000000" w:themeColor="text1"/>
          <w:sz w:val="40"/>
          <w:szCs w:val="40"/>
          <w:highlight w:val="yellow"/>
        </w:rPr>
      </w:pPr>
      <w:r w:rsidRPr="004D0F03">
        <w:rPr>
          <w:b/>
          <w:color w:val="000000" w:themeColor="text1"/>
          <w:sz w:val="40"/>
          <w:szCs w:val="40"/>
          <w:highlight w:val="yellow"/>
        </w:rPr>
        <w:t>GLENBROOK &amp; DISTRICT HISTORICAL S</w:t>
      </w:r>
      <w:r w:rsidR="004D0F03" w:rsidRPr="004D0F03">
        <w:rPr>
          <w:b/>
          <w:color w:val="000000" w:themeColor="text1"/>
          <w:sz w:val="40"/>
          <w:szCs w:val="40"/>
          <w:highlight w:val="yellow"/>
        </w:rPr>
        <w:t>oc.</w:t>
      </w:r>
      <w:r w:rsidRPr="004D0F03">
        <w:rPr>
          <w:b/>
          <w:color w:val="000000" w:themeColor="text1"/>
          <w:sz w:val="40"/>
          <w:szCs w:val="40"/>
          <w:highlight w:val="yellow"/>
        </w:rPr>
        <w:t xml:space="preserve"> Inc</w:t>
      </w:r>
      <w:r w:rsidRPr="004D0F03">
        <w:rPr>
          <w:color w:val="000000" w:themeColor="text1"/>
          <w:sz w:val="40"/>
          <w:szCs w:val="40"/>
          <w:highlight w:val="yellow"/>
        </w:rPr>
        <w:t>.</w:t>
      </w:r>
    </w:p>
    <w:p w14:paraId="6C6ECFD8" w14:textId="77777777" w:rsidR="004D0F03" w:rsidRDefault="006435D6" w:rsidP="006435D6">
      <w:pPr>
        <w:jc w:val="center"/>
        <w:rPr>
          <w:b/>
          <w:color w:val="000000" w:themeColor="text1"/>
          <w:sz w:val="32"/>
          <w:szCs w:val="32"/>
          <w:highlight w:val="yellow"/>
        </w:rPr>
      </w:pPr>
      <w:r w:rsidRPr="004D0F03">
        <w:rPr>
          <w:b/>
          <w:color w:val="000000" w:themeColor="text1"/>
          <w:sz w:val="32"/>
          <w:szCs w:val="32"/>
          <w:highlight w:val="yellow"/>
        </w:rPr>
        <w:t>OFFICE BEARERS 2018-2019</w:t>
      </w:r>
      <w:r w:rsidR="00CC2FD9" w:rsidRPr="004D0F03">
        <w:rPr>
          <w:b/>
          <w:color w:val="000000" w:themeColor="text1"/>
          <w:sz w:val="32"/>
          <w:szCs w:val="32"/>
          <w:highlight w:val="yellow"/>
        </w:rPr>
        <w:t xml:space="preserve"> </w:t>
      </w:r>
      <w:r w:rsidRPr="004D0F03">
        <w:rPr>
          <w:b/>
          <w:color w:val="000000" w:themeColor="text1"/>
          <w:sz w:val="32"/>
          <w:szCs w:val="32"/>
          <w:highlight w:val="yellow"/>
        </w:rPr>
        <w:t xml:space="preserve">President: Denis Bainbridge </w:t>
      </w:r>
    </w:p>
    <w:p w14:paraId="61B116D3" w14:textId="77777777" w:rsidR="004D0F03" w:rsidRDefault="006435D6" w:rsidP="006435D6">
      <w:pPr>
        <w:jc w:val="center"/>
        <w:rPr>
          <w:b/>
          <w:color w:val="000000" w:themeColor="text1"/>
          <w:sz w:val="32"/>
          <w:szCs w:val="32"/>
          <w:highlight w:val="yellow"/>
        </w:rPr>
      </w:pPr>
      <w:r w:rsidRPr="004D0F03">
        <w:rPr>
          <w:b/>
          <w:color w:val="000000" w:themeColor="text1"/>
          <w:sz w:val="32"/>
          <w:szCs w:val="32"/>
          <w:highlight w:val="yellow"/>
        </w:rPr>
        <w:t>Vice Pres: Doug Knowles &amp; Joan Peard</w:t>
      </w:r>
      <w:r w:rsidR="004D0F03" w:rsidRPr="004D0F03">
        <w:rPr>
          <w:b/>
          <w:color w:val="000000" w:themeColor="text1"/>
          <w:sz w:val="32"/>
          <w:szCs w:val="32"/>
          <w:highlight w:val="yellow"/>
        </w:rPr>
        <w:t xml:space="preserve"> </w:t>
      </w:r>
    </w:p>
    <w:p w14:paraId="190789A2" w14:textId="5137B895" w:rsidR="004D0F03" w:rsidRDefault="006435D6" w:rsidP="006435D6">
      <w:pPr>
        <w:jc w:val="center"/>
        <w:rPr>
          <w:b/>
          <w:color w:val="000000" w:themeColor="text1"/>
          <w:sz w:val="32"/>
          <w:szCs w:val="32"/>
          <w:highlight w:val="yellow"/>
        </w:rPr>
      </w:pPr>
      <w:r w:rsidRPr="004D0F03">
        <w:rPr>
          <w:b/>
          <w:color w:val="000000" w:themeColor="text1"/>
          <w:sz w:val="32"/>
          <w:szCs w:val="32"/>
          <w:highlight w:val="yellow"/>
        </w:rPr>
        <w:t>Secretary: Neil McGlashen  Treasurer: Anton Von Schulenburg</w:t>
      </w:r>
      <w:r w:rsidR="00CC2FD9" w:rsidRPr="004D0F03">
        <w:rPr>
          <w:b/>
          <w:color w:val="000000" w:themeColor="text1"/>
          <w:sz w:val="32"/>
          <w:szCs w:val="32"/>
          <w:highlight w:val="yellow"/>
        </w:rPr>
        <w:t xml:space="preserve"> </w:t>
      </w:r>
    </w:p>
    <w:p w14:paraId="031F77A9" w14:textId="72288F1F" w:rsidR="00CC2FD9" w:rsidRPr="004D0F03" w:rsidRDefault="006435D6" w:rsidP="006435D6">
      <w:pPr>
        <w:jc w:val="center"/>
        <w:rPr>
          <w:b/>
          <w:color w:val="000000" w:themeColor="text1"/>
          <w:sz w:val="32"/>
          <w:szCs w:val="32"/>
          <w:highlight w:val="yellow"/>
        </w:rPr>
      </w:pPr>
      <w:r w:rsidRPr="004D0F03">
        <w:rPr>
          <w:b/>
          <w:color w:val="000000" w:themeColor="text1"/>
          <w:sz w:val="32"/>
          <w:szCs w:val="32"/>
          <w:highlight w:val="yellow"/>
        </w:rPr>
        <w:t>Committee: Pam Thompson  Warren Page  Ian Dingwall</w:t>
      </w:r>
      <w:r w:rsidR="00CC2FD9" w:rsidRPr="004D0F03">
        <w:rPr>
          <w:b/>
          <w:color w:val="000000" w:themeColor="text1"/>
          <w:sz w:val="32"/>
          <w:szCs w:val="32"/>
          <w:highlight w:val="yellow"/>
        </w:rPr>
        <w:t xml:space="preserve">   </w:t>
      </w:r>
    </w:p>
    <w:p w14:paraId="25E22936" w14:textId="17E1D61D" w:rsidR="004D0F03" w:rsidRDefault="00CC2FD9" w:rsidP="006435D6">
      <w:pPr>
        <w:jc w:val="center"/>
        <w:rPr>
          <w:b/>
          <w:color w:val="000000" w:themeColor="text1"/>
          <w:sz w:val="28"/>
          <w:szCs w:val="28"/>
          <w:highlight w:val="yellow"/>
        </w:rPr>
      </w:pPr>
      <w:r w:rsidRPr="00813A3C">
        <w:rPr>
          <w:b/>
          <w:color w:val="000000" w:themeColor="text1"/>
          <w:sz w:val="28"/>
          <w:szCs w:val="28"/>
          <w:highlight w:val="yellow"/>
        </w:rPr>
        <w:lastRenderedPageBreak/>
        <w:t>G</w:t>
      </w:r>
      <w:r w:rsidR="006435D6" w:rsidRPr="00813A3C">
        <w:rPr>
          <w:b/>
          <w:color w:val="000000" w:themeColor="text1"/>
          <w:sz w:val="28"/>
          <w:szCs w:val="28"/>
          <w:highlight w:val="yellow"/>
        </w:rPr>
        <w:t xml:space="preserve">lenbrook &amp; D.H. Society Museum is situated within the Old Glenbrook Infants School, Ross St.  Entrance via Park or Ross </w:t>
      </w:r>
      <w:proofErr w:type="spellStart"/>
      <w:r w:rsidR="006435D6" w:rsidRPr="00813A3C">
        <w:rPr>
          <w:b/>
          <w:color w:val="000000" w:themeColor="text1"/>
          <w:sz w:val="28"/>
          <w:szCs w:val="28"/>
          <w:highlight w:val="yellow"/>
        </w:rPr>
        <w:t>Sts</w:t>
      </w:r>
      <w:proofErr w:type="spellEnd"/>
      <w:r w:rsidR="006435D6" w:rsidRPr="00813A3C">
        <w:rPr>
          <w:b/>
          <w:color w:val="000000" w:themeColor="text1"/>
          <w:sz w:val="28"/>
          <w:szCs w:val="28"/>
          <w:highlight w:val="yellow"/>
        </w:rPr>
        <w:t>.</w:t>
      </w:r>
      <w:r w:rsidR="004B776C" w:rsidRPr="00813A3C">
        <w:rPr>
          <w:b/>
          <w:color w:val="000000" w:themeColor="text1"/>
          <w:sz w:val="28"/>
          <w:szCs w:val="28"/>
          <w:highlight w:val="yellow"/>
        </w:rPr>
        <w:t xml:space="preserve">   </w:t>
      </w:r>
    </w:p>
    <w:p w14:paraId="1F13F77A" w14:textId="1DB1A2A0" w:rsidR="00FC098B" w:rsidRPr="00813A3C" w:rsidRDefault="00CC2FD9" w:rsidP="006435D6">
      <w:pPr>
        <w:jc w:val="center"/>
        <w:rPr>
          <w:color w:val="000000" w:themeColor="text1"/>
          <w:sz w:val="28"/>
          <w:szCs w:val="28"/>
        </w:rPr>
      </w:pPr>
      <w:r w:rsidRPr="00813A3C">
        <w:rPr>
          <w:b/>
          <w:color w:val="000000" w:themeColor="text1"/>
          <w:sz w:val="28"/>
          <w:szCs w:val="28"/>
          <w:highlight w:val="yellow"/>
        </w:rPr>
        <w:t>M</w:t>
      </w:r>
      <w:r w:rsidR="006435D6" w:rsidRPr="00813A3C">
        <w:rPr>
          <w:b/>
          <w:color w:val="000000" w:themeColor="text1"/>
          <w:sz w:val="28"/>
          <w:szCs w:val="28"/>
          <w:highlight w:val="yellow"/>
        </w:rPr>
        <w:t>useum is open 1</w:t>
      </w:r>
      <w:r w:rsidR="006435D6" w:rsidRPr="00813A3C">
        <w:rPr>
          <w:b/>
          <w:color w:val="000000" w:themeColor="text1"/>
          <w:sz w:val="28"/>
          <w:szCs w:val="28"/>
          <w:highlight w:val="yellow"/>
          <w:vertAlign w:val="superscript"/>
        </w:rPr>
        <w:t>st</w:t>
      </w:r>
      <w:r w:rsidR="006435D6" w:rsidRPr="00813A3C">
        <w:rPr>
          <w:b/>
          <w:color w:val="000000" w:themeColor="text1"/>
          <w:sz w:val="28"/>
          <w:szCs w:val="28"/>
          <w:highlight w:val="yellow"/>
        </w:rPr>
        <w:t xml:space="preserve"> &amp; 3</w:t>
      </w:r>
      <w:r w:rsidR="006435D6" w:rsidRPr="00813A3C">
        <w:rPr>
          <w:b/>
          <w:color w:val="000000" w:themeColor="text1"/>
          <w:sz w:val="28"/>
          <w:szCs w:val="28"/>
          <w:highlight w:val="yellow"/>
          <w:vertAlign w:val="superscript"/>
        </w:rPr>
        <w:t>rd</w:t>
      </w:r>
      <w:r w:rsidR="006435D6" w:rsidRPr="00813A3C">
        <w:rPr>
          <w:b/>
          <w:color w:val="000000" w:themeColor="text1"/>
          <w:sz w:val="28"/>
          <w:szCs w:val="28"/>
          <w:highlight w:val="yellow"/>
        </w:rPr>
        <w:t xml:space="preserve"> Saturdays</w:t>
      </w:r>
      <w:r w:rsidR="00170F91">
        <w:rPr>
          <w:b/>
          <w:color w:val="000000" w:themeColor="text1"/>
          <w:sz w:val="28"/>
          <w:szCs w:val="28"/>
          <w:highlight w:val="yellow"/>
        </w:rPr>
        <w:t>,</w:t>
      </w:r>
      <w:r w:rsidR="006435D6" w:rsidRPr="00813A3C">
        <w:rPr>
          <w:b/>
          <w:color w:val="000000" w:themeColor="text1"/>
          <w:sz w:val="28"/>
          <w:szCs w:val="28"/>
          <w:highlight w:val="yellow"/>
        </w:rPr>
        <w:t xml:space="preserve"> 9am to 1pm</w:t>
      </w:r>
      <w:r w:rsidR="00170F91">
        <w:rPr>
          <w:b/>
          <w:color w:val="000000" w:themeColor="text1"/>
          <w:sz w:val="28"/>
          <w:szCs w:val="28"/>
          <w:highlight w:val="yellow"/>
        </w:rPr>
        <w:t>,</w:t>
      </w:r>
      <w:r w:rsidR="006435D6" w:rsidRPr="00813A3C">
        <w:rPr>
          <w:b/>
          <w:color w:val="000000" w:themeColor="text1"/>
          <w:sz w:val="28"/>
          <w:szCs w:val="28"/>
          <w:highlight w:val="yellow"/>
        </w:rPr>
        <w:t xml:space="preserve"> Entrance F</w:t>
      </w:r>
      <w:r w:rsidR="007114E6" w:rsidRPr="00813A3C">
        <w:rPr>
          <w:b/>
          <w:color w:val="000000" w:themeColor="text1"/>
          <w:sz w:val="28"/>
          <w:szCs w:val="28"/>
          <w:highlight w:val="yellow"/>
        </w:rPr>
        <w:t>ree</w:t>
      </w:r>
    </w:p>
    <w:p w14:paraId="440DAEBF" w14:textId="77777777" w:rsidR="00763CB3" w:rsidRDefault="0045087E" w:rsidP="00763CB3">
      <w:pPr>
        <w:pStyle w:val="BodyText"/>
        <w:spacing w:before="93"/>
        <w:ind w:left="13" w:right="17"/>
        <w:jc w:val="center"/>
        <w:rPr>
          <w:sz w:val="28"/>
          <w:szCs w:val="28"/>
        </w:rPr>
      </w:pPr>
      <w:r w:rsidRPr="00221F6E">
        <w:t xml:space="preserve">  </w:t>
      </w:r>
      <w:r w:rsidR="00763CB3">
        <w:rPr>
          <w:w w:val="105"/>
          <w:sz w:val="28"/>
          <w:szCs w:val="28"/>
        </w:rPr>
        <w:t>APPLICATION for MEMBERSHIP of ASSOCIATION</w:t>
      </w:r>
    </w:p>
    <w:p w14:paraId="5BF5B645" w14:textId="77777777" w:rsidR="00763CB3" w:rsidRDefault="00763CB3" w:rsidP="00763CB3">
      <w:pPr>
        <w:spacing w:before="13"/>
        <w:ind w:left="13" w:right="13"/>
        <w:jc w:val="center"/>
        <w:rPr>
          <w:i/>
          <w:sz w:val="19"/>
        </w:rPr>
      </w:pPr>
      <w:r>
        <w:rPr>
          <w:i/>
          <w:w w:val="105"/>
          <w:sz w:val="19"/>
        </w:rPr>
        <w:t>(Clause 3 (1)</w:t>
      </w:r>
    </w:p>
    <w:p w14:paraId="7C5E4995" w14:textId="77777777" w:rsidR="00763CB3" w:rsidRDefault="00763CB3" w:rsidP="00763CB3">
      <w:pPr>
        <w:spacing w:before="3"/>
        <w:rPr>
          <w:i/>
          <w:sz w:val="27"/>
        </w:rPr>
      </w:pPr>
    </w:p>
    <w:p w14:paraId="4839D523" w14:textId="77777777" w:rsidR="00763CB3" w:rsidRDefault="00763CB3" w:rsidP="00763CB3">
      <w:pPr>
        <w:ind w:left="13" w:right="37"/>
        <w:jc w:val="center"/>
        <w:rPr>
          <w:rFonts w:ascii="Arial" w:hAnsi="Arial" w:cs="Arial"/>
          <w:b/>
          <w:sz w:val="40"/>
          <w:szCs w:val="40"/>
        </w:rPr>
      </w:pPr>
      <w:r>
        <w:rPr>
          <w:rFonts w:ascii="Arial" w:hAnsi="Arial" w:cs="Arial"/>
          <w:b/>
          <w:w w:val="110"/>
          <w:sz w:val="40"/>
          <w:szCs w:val="40"/>
        </w:rPr>
        <w:t xml:space="preserve">GLENBROOK </w:t>
      </w:r>
      <w:r>
        <w:rPr>
          <w:rFonts w:ascii="Arial" w:hAnsi="Arial" w:cs="Arial"/>
          <w:w w:val="110"/>
          <w:sz w:val="40"/>
          <w:szCs w:val="40"/>
        </w:rPr>
        <w:t xml:space="preserve">&amp; </w:t>
      </w:r>
      <w:r>
        <w:rPr>
          <w:rFonts w:ascii="Arial" w:hAnsi="Arial" w:cs="Arial"/>
          <w:b/>
          <w:w w:val="110"/>
          <w:sz w:val="40"/>
          <w:szCs w:val="40"/>
        </w:rPr>
        <w:t>DISTRICT HISTORICAL SOCIETY</w:t>
      </w:r>
      <w:r>
        <w:rPr>
          <w:rFonts w:ascii="Arial" w:hAnsi="Arial" w:cs="Arial"/>
          <w:b/>
          <w:spacing w:val="75"/>
          <w:w w:val="110"/>
          <w:sz w:val="40"/>
          <w:szCs w:val="40"/>
        </w:rPr>
        <w:t xml:space="preserve"> </w:t>
      </w:r>
      <w:r>
        <w:rPr>
          <w:rFonts w:ascii="Arial" w:hAnsi="Arial" w:cs="Arial"/>
          <w:b/>
          <w:w w:val="110"/>
          <w:sz w:val="40"/>
          <w:szCs w:val="40"/>
        </w:rPr>
        <w:t>Inc.</w:t>
      </w:r>
    </w:p>
    <w:p w14:paraId="6DB26ADE" w14:textId="77777777" w:rsidR="00763CB3" w:rsidRDefault="00763CB3" w:rsidP="00763CB3">
      <w:pPr>
        <w:spacing w:before="264"/>
        <w:ind w:left="13" w:right="25"/>
        <w:jc w:val="center"/>
        <w:rPr>
          <w:i/>
          <w:sz w:val="19"/>
        </w:rPr>
      </w:pPr>
      <w:r>
        <w:rPr>
          <w:i/>
          <w:w w:val="105"/>
          <w:sz w:val="19"/>
        </w:rPr>
        <w:t>(Incorporated under the Associations Incorporation Act, 2009.)</w:t>
      </w:r>
    </w:p>
    <w:p w14:paraId="70BAA79A" w14:textId="77777777" w:rsidR="00763CB3" w:rsidRDefault="00763CB3" w:rsidP="00763CB3">
      <w:pPr>
        <w:rPr>
          <w:i/>
        </w:rPr>
      </w:pPr>
    </w:p>
    <w:p w14:paraId="43BCC0F2" w14:textId="77777777" w:rsidR="00763CB3" w:rsidRDefault="00763CB3" w:rsidP="00763CB3">
      <w:pPr>
        <w:ind w:left="121"/>
        <w:rPr>
          <w:w w:val="120"/>
          <w:sz w:val="23"/>
        </w:rPr>
      </w:pPr>
      <w:r>
        <w:rPr>
          <w:b/>
          <w:i/>
          <w:sz w:val="22"/>
        </w:rPr>
        <w:t>P.N:    Would you please use a black pen and write firmly.</w:t>
      </w:r>
      <w:r>
        <w:rPr>
          <w:w w:val="120"/>
          <w:sz w:val="23"/>
        </w:rPr>
        <w:t xml:space="preserve"> </w:t>
      </w:r>
    </w:p>
    <w:p w14:paraId="3B42E373" w14:textId="77777777" w:rsidR="00763CB3" w:rsidRDefault="00763CB3" w:rsidP="00763CB3">
      <w:pPr>
        <w:ind w:left="121"/>
        <w:rPr>
          <w:w w:val="120"/>
          <w:sz w:val="23"/>
        </w:rPr>
      </w:pPr>
      <w:r>
        <w:rPr>
          <w:w w:val="120"/>
          <w:sz w:val="23"/>
        </w:rPr>
        <w:t xml:space="preserve">          </w:t>
      </w:r>
    </w:p>
    <w:p w14:paraId="101C7CF6" w14:textId="77777777" w:rsidR="00763CB3" w:rsidRDefault="00763CB3" w:rsidP="00763CB3">
      <w:pPr>
        <w:ind w:left="121"/>
        <w:jc w:val="center"/>
        <w:rPr>
          <w:b/>
          <w:i/>
        </w:rPr>
      </w:pPr>
      <w:r>
        <w:rPr>
          <w:rFonts w:ascii="Arial" w:hAnsi="Arial" w:cs="Arial"/>
          <w:w w:val="120"/>
          <w:sz w:val="23"/>
        </w:rPr>
        <w:t>I</w:t>
      </w:r>
      <w:r>
        <w:rPr>
          <w:w w:val="120"/>
          <w:sz w:val="23"/>
        </w:rPr>
        <w:t>: ............................................................</w:t>
      </w:r>
    </w:p>
    <w:p w14:paraId="2FF2961A" w14:textId="77777777" w:rsidR="00763CB3" w:rsidRDefault="00763CB3" w:rsidP="00763CB3">
      <w:pPr>
        <w:spacing w:before="13"/>
        <w:ind w:left="13" w:right="28"/>
        <w:jc w:val="center"/>
        <w:rPr>
          <w:sz w:val="19"/>
        </w:rPr>
      </w:pPr>
      <w:r>
        <w:rPr>
          <w:w w:val="105"/>
          <w:sz w:val="19"/>
        </w:rPr>
        <w:t>[Full name of applicant:</w:t>
      </w:r>
    </w:p>
    <w:p w14:paraId="087527C9" w14:textId="77777777" w:rsidR="00763CB3" w:rsidRDefault="00763CB3" w:rsidP="00763CB3">
      <w:pPr>
        <w:spacing w:before="1"/>
        <w:ind w:left="13" w:right="179"/>
        <w:jc w:val="center"/>
        <w:rPr>
          <w:sz w:val="23"/>
        </w:rPr>
      </w:pPr>
      <w:r>
        <w:rPr>
          <w:rFonts w:ascii="Arial" w:hAnsi="Arial" w:cs="Arial"/>
          <w:b/>
          <w:w w:val="120"/>
          <w:sz w:val="23"/>
        </w:rPr>
        <w:t>of:</w:t>
      </w:r>
      <w:r>
        <w:rPr>
          <w:b/>
          <w:w w:val="120"/>
          <w:sz w:val="23"/>
        </w:rPr>
        <w:t xml:space="preserve"> </w:t>
      </w:r>
      <w:r>
        <w:rPr>
          <w:w w:val="120"/>
          <w:sz w:val="23"/>
        </w:rPr>
        <w:t>............................................................................................................</w:t>
      </w:r>
    </w:p>
    <w:p w14:paraId="1183F050" w14:textId="77777777" w:rsidR="00763CB3" w:rsidRDefault="00763CB3" w:rsidP="00763CB3">
      <w:pPr>
        <w:spacing w:before="13"/>
        <w:ind w:left="13" w:right="23"/>
        <w:jc w:val="center"/>
        <w:rPr>
          <w:b/>
          <w:sz w:val="19"/>
        </w:rPr>
      </w:pPr>
      <w:r>
        <w:rPr>
          <w:b/>
          <w:w w:val="105"/>
          <w:sz w:val="19"/>
        </w:rPr>
        <w:t>[Address]</w:t>
      </w:r>
    </w:p>
    <w:p w14:paraId="0DA6D993" w14:textId="77777777" w:rsidR="00763CB3" w:rsidRDefault="00763CB3" w:rsidP="00763CB3">
      <w:pPr>
        <w:spacing w:before="8"/>
        <w:rPr>
          <w:b/>
        </w:rPr>
      </w:pPr>
    </w:p>
    <w:p w14:paraId="54F58BD5" w14:textId="77777777" w:rsidR="00763CB3" w:rsidRDefault="00763CB3" w:rsidP="00763CB3">
      <w:pPr>
        <w:spacing w:before="1"/>
        <w:ind w:left="113"/>
        <w:rPr>
          <w:b/>
          <w:sz w:val="23"/>
        </w:rPr>
      </w:pPr>
      <w:r>
        <w:rPr>
          <w:rFonts w:ascii="Arial" w:hAnsi="Arial" w:cs="Arial"/>
          <w:b/>
          <w:w w:val="105"/>
          <w:sz w:val="23"/>
        </w:rPr>
        <w:t>Phone:.....................</w:t>
      </w:r>
      <w:r>
        <w:rPr>
          <w:rFonts w:ascii="Arial" w:hAnsi="Arial" w:cs="Arial"/>
          <w:w w:val="105"/>
          <w:sz w:val="23"/>
        </w:rPr>
        <w:t xml:space="preserve"> </w:t>
      </w:r>
      <w:r>
        <w:rPr>
          <w:rFonts w:ascii="Arial" w:hAnsi="Arial" w:cs="Arial"/>
          <w:b/>
          <w:w w:val="105"/>
          <w:sz w:val="23"/>
        </w:rPr>
        <w:t>Email: ...................................Occupation.</w:t>
      </w:r>
      <w:r>
        <w:rPr>
          <w:b/>
          <w:w w:val="105"/>
          <w:sz w:val="23"/>
        </w:rPr>
        <w:t>.............................</w:t>
      </w:r>
    </w:p>
    <w:p w14:paraId="6B024364" w14:textId="77777777" w:rsidR="00763CB3" w:rsidRDefault="00763CB3" w:rsidP="00763CB3">
      <w:pPr>
        <w:pStyle w:val="Heading1"/>
        <w:ind w:left="118" w:right="179" w:firstLine="1"/>
        <w:rPr>
          <w:rFonts w:ascii="Arial" w:hAnsi="Arial" w:cs="Arial"/>
          <w:b w:val="0"/>
          <w:sz w:val="24"/>
          <w:szCs w:val="24"/>
        </w:rPr>
      </w:pPr>
      <w:r>
        <w:rPr>
          <w:rFonts w:ascii="Arial" w:hAnsi="Arial" w:cs="Arial"/>
          <w:b w:val="0"/>
          <w:sz w:val="24"/>
          <w:szCs w:val="24"/>
        </w:rPr>
        <w:t>hereby apply to become a member of the above named Incorporated Association. In the event of my admission as a member, I agree to be bound by the Constitution of this Association.</w:t>
      </w:r>
    </w:p>
    <w:p w14:paraId="50E04B70" w14:textId="77777777" w:rsidR="00763CB3" w:rsidRDefault="00763CB3" w:rsidP="00763CB3">
      <w:pPr>
        <w:pStyle w:val="NoSpacing"/>
      </w:pPr>
    </w:p>
    <w:p w14:paraId="47BAE81F" w14:textId="77777777" w:rsidR="00763CB3" w:rsidRDefault="00763CB3" w:rsidP="00763CB3">
      <w:pPr>
        <w:tabs>
          <w:tab w:val="left" w:pos="4021"/>
          <w:tab w:val="left" w:pos="5707"/>
        </w:tabs>
        <w:ind w:left="13"/>
        <w:jc w:val="center"/>
        <w:rPr>
          <w:rFonts w:ascii="Arial" w:hAnsi="Arial" w:cs="Arial"/>
        </w:rPr>
      </w:pPr>
      <w:r>
        <w:rPr>
          <w:rFonts w:ascii="Arial" w:hAnsi="Arial" w:cs="Arial"/>
          <w:b/>
          <w:w w:val="105"/>
        </w:rPr>
        <w:t>Signature of</w:t>
      </w:r>
      <w:r>
        <w:rPr>
          <w:rFonts w:ascii="Arial" w:hAnsi="Arial" w:cs="Arial"/>
          <w:b/>
          <w:spacing w:val="-24"/>
          <w:w w:val="105"/>
        </w:rPr>
        <w:t xml:space="preserve"> </w:t>
      </w:r>
      <w:r>
        <w:rPr>
          <w:rFonts w:ascii="Arial" w:hAnsi="Arial" w:cs="Arial"/>
          <w:b/>
          <w:w w:val="105"/>
        </w:rPr>
        <w:t>Applicant:</w:t>
      </w:r>
      <w:r>
        <w:rPr>
          <w:rFonts w:ascii="Arial" w:hAnsi="Arial" w:cs="Arial"/>
          <w:b/>
          <w:spacing w:val="-1"/>
          <w:w w:val="105"/>
        </w:rPr>
        <w:t xml:space="preserve"> </w:t>
      </w:r>
      <w:r>
        <w:rPr>
          <w:rFonts w:ascii="Arial" w:hAnsi="Arial" w:cs="Arial"/>
          <w:b/>
          <w:w w:val="105"/>
        </w:rPr>
        <w:t>................................</w:t>
      </w:r>
      <w:r>
        <w:rPr>
          <w:rFonts w:ascii="Arial" w:hAnsi="Arial" w:cs="Arial"/>
          <w:b/>
          <w:spacing w:val="2"/>
          <w:w w:val="110"/>
        </w:rPr>
        <w:t>....Date:</w:t>
      </w:r>
      <w:r>
        <w:rPr>
          <w:rFonts w:ascii="Arial" w:hAnsi="Arial" w:cs="Arial"/>
          <w:b/>
          <w:spacing w:val="18"/>
          <w:w w:val="110"/>
        </w:rPr>
        <w:t xml:space="preserve"> </w:t>
      </w:r>
      <w:r>
        <w:rPr>
          <w:rFonts w:ascii="Arial" w:hAnsi="Arial" w:cs="Arial"/>
          <w:b/>
          <w:w w:val="110"/>
        </w:rPr>
        <w:t>..................</w:t>
      </w:r>
    </w:p>
    <w:p w14:paraId="6867BE55" w14:textId="77777777" w:rsidR="00763CB3" w:rsidRDefault="00763CB3" w:rsidP="00763CB3">
      <w:pPr>
        <w:spacing w:before="5"/>
        <w:rPr>
          <w:sz w:val="25"/>
        </w:rPr>
      </w:pPr>
    </w:p>
    <w:p w14:paraId="6EFDB13F" w14:textId="77777777" w:rsidR="00763CB3" w:rsidRDefault="00763CB3" w:rsidP="00763CB3">
      <w:pPr>
        <w:pStyle w:val="BodyText"/>
        <w:ind w:left="13" w:right="7"/>
        <w:jc w:val="center"/>
      </w:pPr>
      <w:r>
        <w:rPr>
          <w:w w:val="105"/>
        </w:rPr>
        <w:t>Please enter your choice of annual fee from the separate price list.</w:t>
      </w:r>
    </w:p>
    <w:p w14:paraId="1585AD15" w14:textId="77777777" w:rsidR="00763CB3" w:rsidRDefault="00763CB3" w:rsidP="00763CB3">
      <w:pPr>
        <w:ind w:left="13" w:right="5"/>
        <w:jc w:val="center"/>
        <w:rPr>
          <w:sz w:val="23"/>
        </w:rPr>
      </w:pPr>
    </w:p>
    <w:p w14:paraId="444DC762" w14:textId="77777777" w:rsidR="00763CB3" w:rsidRDefault="00763CB3" w:rsidP="00763CB3">
      <w:pPr>
        <w:ind w:left="13" w:right="5"/>
        <w:jc w:val="center"/>
        <w:rPr>
          <w:sz w:val="25"/>
        </w:rPr>
      </w:pPr>
      <w:r>
        <w:rPr>
          <w:w w:val="105"/>
          <w:sz w:val="25"/>
        </w:rPr>
        <w:t>$</w:t>
      </w:r>
      <w:r>
        <w:rPr>
          <w:b/>
          <w:w w:val="105"/>
          <w:sz w:val="25"/>
        </w:rPr>
        <w:t>.............</w:t>
      </w:r>
      <w:r>
        <w:rPr>
          <w:w w:val="105"/>
          <w:sz w:val="25"/>
        </w:rPr>
        <w:t xml:space="preserve"> </w:t>
      </w:r>
      <w:r>
        <w:rPr>
          <w:b/>
          <w:w w:val="105"/>
          <w:sz w:val="23"/>
        </w:rPr>
        <w:t xml:space="preserve">plus joining fee: $5.00 </w:t>
      </w:r>
      <w:r>
        <w:rPr>
          <w:w w:val="105"/>
          <w:sz w:val="25"/>
        </w:rPr>
        <w:t xml:space="preserve">= </w:t>
      </w:r>
      <w:r>
        <w:rPr>
          <w:b/>
          <w:w w:val="105"/>
          <w:sz w:val="23"/>
        </w:rPr>
        <w:t xml:space="preserve">Total </w:t>
      </w:r>
      <w:r>
        <w:rPr>
          <w:w w:val="105"/>
          <w:sz w:val="25"/>
        </w:rPr>
        <w:t>$</w:t>
      </w:r>
      <w:r>
        <w:rPr>
          <w:b/>
          <w:w w:val="105"/>
          <w:sz w:val="25"/>
        </w:rPr>
        <w:t>...............</w:t>
      </w:r>
    </w:p>
    <w:p w14:paraId="76E6E2C0" w14:textId="77777777" w:rsidR="00763CB3" w:rsidRDefault="00763CB3" w:rsidP="00763CB3">
      <w:pPr>
        <w:pStyle w:val="NoSpacing"/>
      </w:pPr>
    </w:p>
    <w:p w14:paraId="1295CC06" w14:textId="77777777" w:rsidR="00763CB3" w:rsidRDefault="00763CB3" w:rsidP="00763CB3">
      <w:pPr>
        <w:pStyle w:val="NoSpacing"/>
        <w:rPr>
          <w:rFonts w:ascii="Arial" w:hAnsi="Arial" w:cs="Arial"/>
        </w:rPr>
      </w:pPr>
      <w:r>
        <w:rPr>
          <w:noProof/>
        </w:rPr>
        <mc:AlternateContent>
          <mc:Choice Requires="wps">
            <w:drawing>
              <wp:anchor distT="0" distB="0" distL="114300" distR="114300" simplePos="0" relativeHeight="251659776" behindDoc="0" locked="0" layoutInCell="1" allowOverlap="1" wp14:anchorId="4F7C2F47" wp14:editId="5893B7DA">
                <wp:simplePos x="0" y="0"/>
                <wp:positionH relativeFrom="page">
                  <wp:posOffset>5229860</wp:posOffset>
                </wp:positionH>
                <wp:positionV relativeFrom="paragraph">
                  <wp:posOffset>142875</wp:posOffset>
                </wp:positionV>
                <wp:extent cx="264795" cy="409575"/>
                <wp:effectExtent l="0" t="0" r="0" b="0"/>
                <wp:wrapNone/>
                <wp:docPr id="1006" name="Rectangle 1006"/>
                <wp:cNvGraphicFramePr/>
                <a:graphic xmlns:a="http://schemas.openxmlformats.org/drawingml/2006/main">
                  <a:graphicData uri="http://schemas.microsoft.com/office/word/2010/wordprocessingShape">
                    <wps:wsp>
                      <wps:cNvSpPr/>
                      <wps:spPr>
                        <a:xfrm>
                          <a:off x="0" y="0"/>
                          <a:ext cx="264240" cy="408960"/>
                        </a:xfrm>
                        <a:prstGeom prst="rect">
                          <a:avLst/>
                        </a:prstGeom>
                        <a:noFill/>
                        <a:ln>
                          <a:noFill/>
                        </a:ln>
                      </wps:spPr>
                      <wps:style>
                        <a:lnRef idx="0">
                          <a:scrgbClr r="0" g="0" b="0"/>
                        </a:lnRef>
                        <a:fillRef idx="0">
                          <a:scrgbClr r="0" g="0" b="0"/>
                        </a:fillRef>
                        <a:effectRef idx="0">
                          <a:scrgbClr r="0" g="0" b="0"/>
                        </a:effectRef>
                        <a:fontRef idx="minor"/>
                      </wps:style>
                      <wps:txbx>
                        <w:txbxContent>
                          <w:p w14:paraId="46B52E68" w14:textId="77777777" w:rsidR="00763CB3" w:rsidRDefault="00763CB3" w:rsidP="00763CB3">
                            <w:pPr>
                              <w:pStyle w:val="FrameContents"/>
                              <w:spacing w:line="643" w:lineRule="exact"/>
                              <w:rPr>
                                <w:color w:val="000000"/>
                              </w:rPr>
                            </w:pPr>
                          </w:p>
                        </w:txbxContent>
                      </wps:txbx>
                      <wps:bodyPr lIns="0" tIns="0" rIns="0" bIns="0">
                        <a:noAutofit/>
                      </wps:bodyPr>
                    </wps:wsp>
                  </a:graphicData>
                </a:graphic>
              </wp:anchor>
            </w:drawing>
          </mc:Choice>
          <mc:Fallback>
            <w:pict>
              <v:rect w14:anchorId="4F7C2F47" id="Rectangle 1006" o:spid="_x0000_s1026" style="position:absolute;margin-left:411.8pt;margin-top:11.25pt;width:20.85pt;height:32.25pt;z-index:2516597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" filled="f" stroked="f">
                <v:textbox inset="0,0,0,0">
                  <w:txbxContent>
                    <w:p w14:paraId="46B52E68" w14:textId="77777777" w:rsidR="00763CB3" w:rsidRDefault="00763CB3" w:rsidP="00763CB3">
                      <w:pPr>
                        <w:pStyle w:val="FrameContents"/>
                        <w:spacing w:line="643" w:lineRule="exact"/>
                        <w:rPr>
                          <w:color w:val="000000"/>
                        </w:rPr>
                      </w:pPr>
                    </w:p>
                  </w:txbxContent>
                </v:textbox>
                <w10:wrap anchorx="page"/>
              </v:rect>
            </w:pict>
          </mc:Fallback>
        </mc:AlternateContent>
      </w:r>
      <w:r>
        <w:rPr>
          <w:noProof/>
        </w:rPr>
        <mc:AlternateContent>
          <mc:Choice Requires="wps">
            <w:drawing>
              <wp:anchor distT="0" distB="0" distL="114300" distR="114300" simplePos="0" relativeHeight="251660800" behindDoc="1" locked="0" layoutInCell="1" allowOverlap="1" wp14:anchorId="1AED604E" wp14:editId="3601014F">
                <wp:simplePos x="0" y="0"/>
                <wp:positionH relativeFrom="column">
                  <wp:posOffset>3686175</wp:posOffset>
                </wp:positionH>
                <wp:positionV relativeFrom="paragraph">
                  <wp:posOffset>227965</wp:posOffset>
                </wp:positionV>
                <wp:extent cx="354330" cy="211455"/>
                <wp:effectExtent l="0" t="0" r="0" b="0"/>
                <wp:wrapNone/>
                <wp:docPr id="1007" name="Rectangle 1007"/>
                <wp:cNvGraphicFramePr/>
                <a:graphic xmlns:a="http://schemas.openxmlformats.org/drawingml/2006/main">
                  <a:graphicData uri="http://schemas.microsoft.com/office/word/2010/wordprocessingShape">
                    <wps:wsp>
                      <wps:cNvSpPr/>
                      <wps:spPr>
                        <a:xfrm>
                          <a:off x="0" y="0"/>
                          <a:ext cx="353520" cy="210960"/>
                        </a:xfrm>
                        <a:prstGeom prst="rect">
                          <a:avLst/>
                        </a:prstGeom>
                        <a:solidFill>
                          <a:srgbClr val="FFFFFF"/>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C35C135" id="Rectangle 1007" o:spid="_x0000_s1026" style="position:absolute;margin-left:290.25pt;margin-top:17.95pt;width:27.9pt;height:16.6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"/>
            </w:pict>
          </mc:Fallback>
        </mc:AlternateContent>
      </w:r>
      <w:r>
        <w:rPr>
          <w:rFonts w:ascii="Arial" w:hAnsi="Arial" w:cs="Arial"/>
        </w:rPr>
        <w:t>I give permission for my telephone number and email details to go on a list for members</w:t>
      </w:r>
      <w:r>
        <w:rPr>
          <w:rFonts w:ascii="Arial" w:hAnsi="Arial" w:cs="Arial"/>
          <w:spacing w:val="7"/>
        </w:rPr>
        <w:t xml:space="preserve"> </w:t>
      </w:r>
      <w:r>
        <w:rPr>
          <w:rFonts w:ascii="Arial" w:hAnsi="Arial" w:cs="Arial"/>
        </w:rPr>
        <w:t>only</w:t>
      </w:r>
      <w:r>
        <w:rPr>
          <w:rFonts w:ascii="Arial" w:hAnsi="Arial" w:cs="Arial"/>
          <w:spacing w:val="1"/>
        </w:rPr>
        <w:t xml:space="preserve"> </w:t>
      </w:r>
      <w:r>
        <w:rPr>
          <w:rFonts w:ascii="Arial" w:hAnsi="Arial" w:cs="Arial"/>
        </w:rPr>
        <w:t>use.</w:t>
      </w:r>
      <w:r>
        <w:rPr>
          <w:rFonts w:ascii="Arial" w:hAnsi="Arial" w:cs="Arial"/>
        </w:rPr>
        <w:tab/>
        <w:t xml:space="preserve">              Please tick if you agree   </w:t>
      </w:r>
    </w:p>
    <w:p w14:paraId="17C0C7CA" w14:textId="77777777" w:rsidR="00763CB3" w:rsidRDefault="00763CB3" w:rsidP="00763CB3">
      <w:pPr>
        <w:pStyle w:val="NoSpacing"/>
        <w:rPr>
          <w:rFonts w:ascii="Arial" w:hAnsi="Arial" w:cs="Arial"/>
        </w:rPr>
      </w:pPr>
    </w:p>
    <w:p w14:paraId="59BD6068" w14:textId="77777777" w:rsidR="00763CB3" w:rsidRDefault="00763CB3" w:rsidP="00763CB3">
      <w:pPr>
        <w:pStyle w:val="NoSpacing"/>
        <w:rPr>
          <w:color w:val="000000"/>
        </w:rPr>
      </w:pPr>
      <w:r>
        <w:rPr>
          <w:rFonts w:ascii="Arial" w:hAnsi="Arial" w:cs="Arial"/>
          <w:color w:val="000000"/>
        </w:rPr>
        <w:t>For insurance purposes, please indicate age category:  [18 - 50yrs ..…] [51 - 70yrs .....] [71 – 85yrs..…] [86yrs + .....]</w:t>
      </w:r>
    </w:p>
    <w:p w14:paraId="51284F52" w14:textId="77777777" w:rsidR="00763CB3" w:rsidRDefault="00763CB3" w:rsidP="00763CB3">
      <w:pPr>
        <w:pStyle w:val="BodyText"/>
        <w:spacing w:before="92"/>
        <w:ind w:left="113"/>
      </w:pPr>
      <w:r>
        <w:rPr>
          <w:color w:val="FF0000"/>
          <w:w w:val="105"/>
        </w:rPr>
        <w:tab/>
      </w:r>
      <w:r>
        <w:rPr>
          <w:color w:val="FF0000"/>
          <w:w w:val="105"/>
        </w:rPr>
        <w:tab/>
      </w:r>
      <w:r>
        <w:rPr>
          <w:color w:val="FF0000"/>
          <w:w w:val="105"/>
        </w:rPr>
        <w:tab/>
      </w:r>
      <w:r>
        <w:rPr>
          <w:color w:val="FF0000"/>
          <w:w w:val="105"/>
        </w:rPr>
        <w:tab/>
      </w:r>
      <w:r>
        <w:rPr>
          <w:color w:val="FF0000"/>
          <w:w w:val="105"/>
        </w:rPr>
        <w:tab/>
      </w:r>
      <w:r>
        <w:rPr>
          <w:color w:val="FF0000"/>
          <w:w w:val="105"/>
        </w:rPr>
        <w:tab/>
      </w:r>
      <w:r>
        <w:rPr>
          <w:color w:val="FF0000"/>
          <w:w w:val="105"/>
        </w:rPr>
        <w:tab/>
      </w:r>
      <w:r>
        <w:rPr>
          <w:color w:val="FF0000"/>
          <w:w w:val="105"/>
        </w:rPr>
        <w:tab/>
      </w:r>
      <w:r>
        <w:rPr>
          <w:color w:val="FF0000"/>
          <w:w w:val="105"/>
        </w:rPr>
        <w:tab/>
      </w:r>
      <w:r>
        <w:rPr>
          <w:color w:val="FF0000"/>
          <w:w w:val="105"/>
        </w:rPr>
        <w:tab/>
      </w:r>
    </w:p>
    <w:p w14:paraId="1277D8F4" w14:textId="77777777" w:rsidR="00763CB3" w:rsidRDefault="00763CB3" w:rsidP="00763CB3">
      <w:pPr>
        <w:pStyle w:val="BodyText"/>
        <w:spacing w:before="92"/>
        <w:ind w:left="113"/>
      </w:pPr>
      <w:r>
        <w:rPr>
          <w:w w:val="105"/>
        </w:rPr>
        <w:t>Please send this completed Application Form to:</w:t>
      </w:r>
    </w:p>
    <w:p w14:paraId="1ACACC27" w14:textId="77777777" w:rsidR="00763CB3" w:rsidRDefault="00763CB3" w:rsidP="00763CB3">
      <w:pPr>
        <w:pStyle w:val="BodyText"/>
        <w:spacing w:before="93" w:line="260" w:lineRule="exact"/>
        <w:ind w:left="660"/>
      </w:pPr>
      <w:r>
        <w:t>Secretary</w:t>
      </w:r>
    </w:p>
    <w:p w14:paraId="7106C0E4" w14:textId="77777777" w:rsidR="00763CB3" w:rsidRDefault="00763CB3" w:rsidP="00763CB3">
      <w:pPr>
        <w:pStyle w:val="BodyText"/>
        <w:spacing w:line="276" w:lineRule="exact"/>
        <w:ind w:left="657"/>
      </w:pPr>
      <w:r>
        <w:t xml:space="preserve">Glenbrook </w:t>
      </w:r>
      <w:r>
        <w:rPr>
          <w:sz w:val="25"/>
        </w:rPr>
        <w:t xml:space="preserve">&amp; </w:t>
      </w:r>
      <w:r>
        <w:t>District Historical Society Inc</w:t>
      </w:r>
    </w:p>
    <w:p w14:paraId="2B22EB08" w14:textId="77777777" w:rsidR="00763CB3" w:rsidRDefault="00763CB3" w:rsidP="00763CB3">
      <w:pPr>
        <w:tabs>
          <w:tab w:val="left" w:pos="7053"/>
        </w:tabs>
        <w:spacing w:line="276" w:lineRule="exact"/>
        <w:ind w:left="661"/>
        <w:rPr>
          <w:b/>
          <w:sz w:val="19"/>
        </w:rPr>
      </w:pPr>
      <w:r>
        <w:rPr>
          <w:b/>
          <w:w w:val="105"/>
          <w:sz w:val="23"/>
        </w:rPr>
        <w:t>PO</w:t>
      </w:r>
      <w:r>
        <w:rPr>
          <w:b/>
          <w:spacing w:val="-4"/>
          <w:w w:val="105"/>
          <w:sz w:val="23"/>
        </w:rPr>
        <w:t xml:space="preserve"> </w:t>
      </w:r>
      <w:r>
        <w:rPr>
          <w:b/>
          <w:w w:val="105"/>
          <w:sz w:val="23"/>
        </w:rPr>
        <w:t>Box</w:t>
      </w:r>
      <w:r>
        <w:rPr>
          <w:b/>
          <w:spacing w:val="4"/>
          <w:w w:val="105"/>
          <w:sz w:val="23"/>
        </w:rPr>
        <w:t xml:space="preserve"> </w:t>
      </w:r>
      <w:r>
        <w:rPr>
          <w:b/>
          <w:w w:val="105"/>
          <w:sz w:val="25"/>
        </w:rPr>
        <w:t>38</w:t>
      </w:r>
      <w:r>
        <w:rPr>
          <w:b/>
          <w:w w:val="105"/>
          <w:sz w:val="25"/>
        </w:rPr>
        <w:tab/>
      </w:r>
      <w:r>
        <w:rPr>
          <w:b/>
          <w:w w:val="105"/>
          <w:sz w:val="19"/>
        </w:rPr>
        <w:t>Ph: 0420 660</w:t>
      </w:r>
      <w:r>
        <w:rPr>
          <w:b/>
          <w:spacing w:val="1"/>
          <w:w w:val="105"/>
          <w:sz w:val="19"/>
        </w:rPr>
        <w:t xml:space="preserve"> </w:t>
      </w:r>
      <w:r>
        <w:rPr>
          <w:b/>
          <w:w w:val="105"/>
          <w:sz w:val="19"/>
        </w:rPr>
        <w:t>388</w:t>
      </w:r>
    </w:p>
    <w:p w14:paraId="759F63A6" w14:textId="77777777" w:rsidR="00763CB3" w:rsidRDefault="00763CB3" w:rsidP="00763CB3">
      <w:pPr>
        <w:tabs>
          <w:tab w:val="left" w:pos="3131"/>
          <w:tab w:val="left" w:pos="5785"/>
        </w:tabs>
        <w:spacing w:line="283" w:lineRule="exact"/>
        <w:ind w:left="662"/>
      </w:pPr>
      <w:r>
        <w:rPr>
          <w:b/>
          <w:w w:val="105"/>
          <w:sz w:val="23"/>
        </w:rPr>
        <w:t xml:space="preserve">GLENBROOK </w:t>
      </w:r>
      <w:r>
        <w:rPr>
          <w:b/>
          <w:spacing w:val="2"/>
          <w:w w:val="105"/>
          <w:sz w:val="23"/>
        </w:rPr>
        <w:t xml:space="preserve"> </w:t>
      </w:r>
      <w:r>
        <w:rPr>
          <w:b/>
          <w:w w:val="105"/>
          <w:sz w:val="23"/>
        </w:rPr>
        <w:t xml:space="preserve">NSW  </w:t>
      </w:r>
      <w:r>
        <w:rPr>
          <w:rFonts w:ascii="Arial" w:hAnsi="Arial" w:cs="Arial"/>
          <w:b/>
          <w:w w:val="105"/>
          <w:sz w:val="25"/>
        </w:rPr>
        <w:t>2773</w:t>
      </w:r>
      <w:r>
        <w:rPr>
          <w:b/>
          <w:w w:val="105"/>
          <w:sz w:val="25"/>
        </w:rPr>
        <w:tab/>
      </w:r>
      <w:r>
        <w:rPr>
          <w:b/>
          <w:w w:val="105"/>
          <w:sz w:val="19"/>
        </w:rPr>
        <w:t>Email:</w:t>
      </w:r>
      <w:r>
        <w:rPr>
          <w:b/>
          <w:spacing w:val="17"/>
          <w:w w:val="105"/>
          <w:sz w:val="19"/>
        </w:rPr>
        <w:t xml:space="preserve"> </w:t>
      </w:r>
      <w:hyperlink r:id="rId27">
        <w:r>
          <w:rPr>
            <w:rStyle w:val="InternetLink0"/>
            <w:b/>
            <w:i/>
            <w:w w:val="105"/>
            <w:sz w:val="19"/>
          </w:rPr>
          <w:t>glenbrookdhs@gmail.com</w:t>
        </w:r>
      </w:hyperlink>
    </w:p>
    <w:p w14:paraId="7EBEDE06" w14:textId="77777777" w:rsidR="00763CB3" w:rsidRDefault="00763CB3" w:rsidP="00763CB3">
      <w:pPr>
        <w:pStyle w:val="BodyText"/>
        <w:spacing w:before="13"/>
        <w:ind w:left="120"/>
        <w:rPr>
          <w:w w:val="105"/>
        </w:rPr>
      </w:pPr>
    </w:p>
    <w:p w14:paraId="1BE9F682" w14:textId="5DD848D7" w:rsidR="00763CB3" w:rsidRDefault="00763CB3" w:rsidP="007929D3">
      <w:pPr>
        <w:pStyle w:val="BodyText"/>
        <w:spacing w:before="13"/>
        <w:ind w:left="120"/>
        <w:rPr>
          <w:b/>
          <w:sz w:val="26"/>
        </w:rPr>
      </w:pPr>
      <w:r>
        <w:rPr>
          <w:w w:val="105"/>
        </w:rPr>
        <w:t>Or:</w:t>
      </w:r>
      <w:r w:rsidR="007929D3">
        <w:rPr>
          <w:w w:val="105"/>
        </w:rPr>
        <w:t xml:space="preserve"> </w:t>
      </w:r>
      <w:r>
        <w:rPr>
          <w:w w:val="105"/>
        </w:rPr>
        <w:t xml:space="preserve">Bring with you to the next meeting: Every third Wednesday of the Month, (except December &amp; January,) at 1.30pm at the Guide Hall, </w:t>
      </w:r>
      <w:proofErr w:type="spellStart"/>
      <w:r>
        <w:rPr>
          <w:w w:val="105"/>
        </w:rPr>
        <w:t>Cnr</w:t>
      </w:r>
      <w:proofErr w:type="spellEnd"/>
      <w:r>
        <w:rPr>
          <w:w w:val="105"/>
        </w:rPr>
        <w:t>. Moore &amp; Hare Streets.</w:t>
      </w:r>
    </w:p>
    <w:p w14:paraId="79A2A919" w14:textId="77777777" w:rsidR="00763CB3" w:rsidRDefault="00763CB3" w:rsidP="00763CB3">
      <w:pPr>
        <w:spacing w:before="2"/>
        <w:rPr>
          <w:b/>
        </w:rPr>
      </w:pPr>
    </w:p>
    <w:p w14:paraId="703E160C" w14:textId="77777777" w:rsidR="00763CB3" w:rsidRDefault="00763CB3" w:rsidP="00763CB3">
      <w:pPr>
        <w:spacing w:before="1" w:line="247" w:lineRule="auto"/>
        <w:ind w:left="2400" w:right="672" w:hanging="1545"/>
        <w:rPr>
          <w:i/>
          <w:sz w:val="27"/>
        </w:rPr>
      </w:pPr>
      <w:r>
        <w:rPr>
          <w:i/>
          <w:sz w:val="27"/>
        </w:rPr>
        <w:lastRenderedPageBreak/>
        <w:t xml:space="preserve">We look forward to seeing you at our next meeting or event: </w:t>
      </w:r>
    </w:p>
    <w:p w14:paraId="18E0AED7" w14:textId="77777777" w:rsidR="00763CB3" w:rsidRDefault="00763CB3" w:rsidP="00763CB3">
      <w:pPr>
        <w:spacing w:before="1" w:line="247" w:lineRule="auto"/>
        <w:ind w:left="2400" w:right="672" w:hanging="1545"/>
        <w:rPr>
          <w:i/>
          <w:sz w:val="27"/>
        </w:rPr>
      </w:pPr>
      <w:r>
        <w:rPr>
          <w:i/>
          <w:sz w:val="27"/>
        </w:rPr>
        <w:t xml:space="preserve">                       From the Management</w:t>
      </w:r>
      <w:r>
        <w:rPr>
          <w:i/>
          <w:spacing w:val="74"/>
          <w:sz w:val="27"/>
        </w:rPr>
        <w:t xml:space="preserve"> </w:t>
      </w:r>
      <w:r>
        <w:rPr>
          <w:i/>
          <w:sz w:val="27"/>
        </w:rPr>
        <w:t>Committee.</w:t>
      </w:r>
    </w:p>
    <w:p w14:paraId="7EA037E8" w14:textId="77777777" w:rsidR="00763CB3" w:rsidRDefault="00763CB3" w:rsidP="00763CB3">
      <w:pPr>
        <w:spacing w:before="255"/>
        <w:ind w:right="107"/>
        <w:jc w:val="right"/>
        <w:rPr>
          <w:i/>
          <w:w w:val="90"/>
          <w:sz w:val="17"/>
        </w:rPr>
      </w:pPr>
    </w:p>
    <w:p w14:paraId="638DBC43" w14:textId="77777777" w:rsidR="00763CB3" w:rsidRDefault="00763CB3" w:rsidP="00763CB3">
      <w:pPr>
        <w:spacing w:before="255"/>
        <w:ind w:right="107"/>
        <w:jc w:val="right"/>
      </w:pPr>
      <w:r>
        <w:rPr>
          <w:b/>
          <w:i/>
          <w:w w:val="90"/>
          <w:sz w:val="17"/>
        </w:rPr>
        <w:t>3/19.</w:t>
      </w:r>
    </w:p>
    <w:p w14:paraId="5C09B453" w14:textId="5D66B802" w:rsidR="00E043C3" w:rsidRPr="00221F6E" w:rsidRDefault="0045087E" w:rsidP="00E043C3">
      <w:pPr>
        <w:rPr>
          <w:sz w:val="24"/>
          <w:szCs w:val="24"/>
        </w:rPr>
      </w:pPr>
      <w:r w:rsidRPr="00221F6E">
        <w:rPr>
          <w:sz w:val="24"/>
          <w:szCs w:val="24"/>
        </w:rPr>
        <w:t xml:space="preserve">   </w:t>
      </w:r>
    </w:p>
    <w:p w14:paraId="7B57B18C" w14:textId="77777777" w:rsidR="00C83EB6" w:rsidRDefault="00C83EB6" w:rsidP="00C83EB6"/>
    <w:p w14:paraId="6E4344D6" w14:textId="77777777" w:rsidR="00FC098B" w:rsidRDefault="00FC098B" w:rsidP="00C83EB6"/>
    <w:p w14:paraId="25B4C50C" w14:textId="77777777" w:rsidR="00C83EB6" w:rsidRDefault="00C83EB6" w:rsidP="00C83EB6"/>
    <w:p w14:paraId="22F82837" w14:textId="77777777" w:rsidR="00C83EB6" w:rsidRDefault="00C83EB6" w:rsidP="00C83EB6"/>
    <w:p w14:paraId="252B8B11" w14:textId="77777777" w:rsidR="00C83EB6" w:rsidRDefault="00C83EB6" w:rsidP="00C83EB6"/>
    <w:p w14:paraId="1282D0CA" w14:textId="77777777" w:rsidR="00C83EB6" w:rsidRDefault="00C83EB6" w:rsidP="00C83EB6"/>
    <w:p w14:paraId="3F907F0B" w14:textId="77777777" w:rsidR="00C83EB6" w:rsidRDefault="00C83EB6" w:rsidP="00C83EB6"/>
    <w:p w14:paraId="2566A28A" w14:textId="77777777" w:rsidR="00C83EB6" w:rsidRDefault="00C83EB6" w:rsidP="00C83EB6"/>
    <w:p w14:paraId="6D763DEE" w14:textId="77777777" w:rsidR="00C83EB6" w:rsidRDefault="00C83EB6" w:rsidP="00C83EB6"/>
    <w:p w14:paraId="6C32BD55" w14:textId="77777777" w:rsidR="00C83EB6" w:rsidRDefault="00C83EB6" w:rsidP="00C83EB6"/>
    <w:p w14:paraId="7196590A" w14:textId="77777777" w:rsidR="00C83EB6" w:rsidRDefault="00C83EB6" w:rsidP="00C83EB6"/>
    <w:p w14:paraId="2FE2DBE1" w14:textId="77777777" w:rsidR="00C83EB6" w:rsidRDefault="00C83EB6" w:rsidP="00C83EB6"/>
    <w:p w14:paraId="2D1A1B55" w14:textId="77777777" w:rsidR="00C83EB6" w:rsidRDefault="00C83EB6" w:rsidP="00C83EB6"/>
    <w:p w14:paraId="5D97687D" w14:textId="77777777" w:rsidR="00C83EB6" w:rsidRDefault="00C83EB6" w:rsidP="00C83EB6"/>
    <w:p w14:paraId="149070BC" w14:textId="77777777" w:rsidR="00C83EB6" w:rsidRDefault="00C83EB6" w:rsidP="00C83EB6"/>
    <w:p w14:paraId="0441904D" w14:textId="77777777" w:rsidR="00C83EB6" w:rsidRDefault="00C83EB6" w:rsidP="00C83EB6"/>
    <w:p w14:paraId="62498FB2" w14:textId="77777777" w:rsidR="00C83EB6" w:rsidRDefault="00C83EB6" w:rsidP="00C83EB6"/>
    <w:p w14:paraId="3B1A8292" w14:textId="77777777" w:rsidR="00C83EB6" w:rsidRDefault="00C83EB6" w:rsidP="00C83EB6"/>
    <w:p w14:paraId="030FEBE4" w14:textId="77777777" w:rsidR="00C83EB6" w:rsidRDefault="00C83EB6" w:rsidP="00C83EB6"/>
    <w:p w14:paraId="14D93CEF" w14:textId="77777777" w:rsidR="00C83EB6" w:rsidRDefault="00C83EB6" w:rsidP="00C83EB6"/>
    <w:p w14:paraId="6D034BA8" w14:textId="77777777" w:rsidR="00C83EB6" w:rsidRDefault="00C83EB6" w:rsidP="00C83EB6"/>
    <w:p w14:paraId="327A4AAB" w14:textId="77777777" w:rsidR="00C83EB6" w:rsidRDefault="00C83EB6" w:rsidP="00C83EB6"/>
    <w:p w14:paraId="188F457C" w14:textId="77777777" w:rsidR="00C83EB6" w:rsidRDefault="00C83EB6" w:rsidP="00C83EB6"/>
    <w:p w14:paraId="4B6964D6" w14:textId="77777777" w:rsidR="00C83EB6" w:rsidRDefault="00C83EB6" w:rsidP="00C83EB6"/>
    <w:p w14:paraId="254E47D3" w14:textId="77777777" w:rsidR="00C83EB6" w:rsidRDefault="00C83EB6" w:rsidP="00C83EB6"/>
    <w:p w14:paraId="47263A93" w14:textId="77777777" w:rsidR="00C83EB6" w:rsidRDefault="00C83EB6" w:rsidP="00C83EB6"/>
    <w:p w14:paraId="20A1F9D6" w14:textId="77777777" w:rsidR="00C83EB6" w:rsidRDefault="00C83EB6" w:rsidP="00C83EB6"/>
    <w:p w14:paraId="00FA57D2" w14:textId="77777777" w:rsidR="00C83EB6" w:rsidRDefault="00C83EB6" w:rsidP="00C83EB6"/>
    <w:p w14:paraId="1F07B4EF" w14:textId="77777777" w:rsidR="00C83EB6" w:rsidRDefault="00C83EB6" w:rsidP="00C83EB6"/>
    <w:p w14:paraId="05B4FDA9" w14:textId="77777777" w:rsidR="00C83EB6" w:rsidRDefault="00C83EB6" w:rsidP="00C83EB6"/>
    <w:p w14:paraId="0B73EA4B" w14:textId="77777777" w:rsidR="00C83EB6" w:rsidRDefault="00C83EB6" w:rsidP="00C83EB6"/>
    <w:p w14:paraId="78EFE951" w14:textId="77777777" w:rsidR="00C83EB6" w:rsidRDefault="00C83EB6" w:rsidP="00C83EB6"/>
    <w:p w14:paraId="26D6B51C" w14:textId="77777777" w:rsidR="00C83EB6" w:rsidRDefault="00C83EB6" w:rsidP="00C83EB6"/>
    <w:p w14:paraId="15EECBF7" w14:textId="77777777" w:rsidR="00C83EB6" w:rsidRDefault="00C83EB6" w:rsidP="00C83EB6"/>
    <w:p w14:paraId="05137F93" w14:textId="77777777" w:rsidR="00C83EB6" w:rsidRDefault="00C83EB6" w:rsidP="00C83EB6"/>
    <w:p w14:paraId="5811F0C2" w14:textId="77777777" w:rsidR="00C83EB6" w:rsidRDefault="00C83EB6" w:rsidP="00C83EB6"/>
    <w:p w14:paraId="434E31D2" w14:textId="77777777" w:rsidR="00C83EB6" w:rsidRDefault="00C83EB6" w:rsidP="00C83EB6"/>
    <w:sectPr w:rsidR="00C83EB6" w:rsidSect="00420A7C">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68B3C" w14:textId="77777777" w:rsidR="00521BD8" w:rsidRDefault="00521BD8" w:rsidP="00B95A0A">
      <w:r>
        <w:separator/>
      </w:r>
    </w:p>
  </w:endnote>
  <w:endnote w:type="continuationSeparator" w:id="0">
    <w:p w14:paraId="3480E8B6" w14:textId="77777777" w:rsidR="00521BD8" w:rsidRDefault="00521BD8" w:rsidP="00B95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ndale Sans UI;Arial Unicode M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lloonEFExtraBold;Times New Ro">
    <w:altName w:val="Cambria"/>
    <w:panose1 w:val="00000000000000000000"/>
    <w:charset w:val="00"/>
    <w:family w:val="roman"/>
    <w:notTrueType/>
    <w:pitch w:val="default"/>
  </w:font>
  <w:font w:name="TimesNewRomanPS-BoldMT;Times N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tura MT Script Capitals">
    <w:charset w:val="00"/>
    <w:family w:val="script"/>
    <w:pitch w:val="variable"/>
    <w:sig w:usb0="00000003" w:usb1="00000000" w:usb2="00000000" w:usb3="00000000" w:csb0="00000001" w:csb1="00000000"/>
  </w:font>
  <w:font w:name="Lucida Calligraphy">
    <w:charset w:val="00"/>
    <w:family w:val="script"/>
    <w:pitch w:val="variable"/>
    <w:sig w:usb0="00000003" w:usb1="00000000" w:usb2="00000000" w:usb3="00000000" w:csb0="00000001" w:csb1="00000000"/>
  </w:font>
  <w:font w:name="Broadway">
    <w:charset w:val="00"/>
    <w:family w:val="decorative"/>
    <w:pitch w:val="variable"/>
    <w:sig w:usb0="00000003" w:usb1="00000000" w:usb2="00000000" w:usb3="00000000" w:csb0="00000001" w:csb1="00000000"/>
  </w:font>
  <w:font w:name="Magneto">
    <w:charset w:val="00"/>
    <w:family w:val="decorative"/>
    <w:pitch w:val="variable"/>
    <w:sig w:usb0="00000003" w:usb1="00000000" w:usb2="00000000" w:usb3="00000000" w:csb0="00000001" w:csb1="00000000"/>
  </w:font>
  <w:font w:name="Viner Hand ITC">
    <w:charset w:val="00"/>
    <w:family w:val="script"/>
    <w:pitch w:val="variable"/>
    <w:sig w:usb0="00000003" w:usb1="00000000" w:usb2="00000000" w:usb3="00000000" w:csb0="00000001" w:csb1="00000000"/>
  </w:font>
  <w:font w:name="Brush Script MT">
    <w:charset w:val="00"/>
    <w:family w:val="script"/>
    <w:pitch w:val="variable"/>
    <w:sig w:usb0="00000003" w:usb1="00000000" w:usb2="00000000" w:usb3="00000000" w:csb0="00000001" w:csb1="00000000"/>
  </w:font>
  <w:font w:name="Algerian">
    <w:charset w:val="00"/>
    <w:family w:val="decorative"/>
    <w:pitch w:val="variable"/>
    <w:sig w:usb0="00000003" w:usb1="00000000" w:usb2="00000000" w:usb3="00000000" w:csb0="00000001" w:csb1="00000000"/>
  </w:font>
  <w:font w:name="Forte">
    <w:charset w:val="00"/>
    <w:family w:val="script"/>
    <w:pitch w:val="variable"/>
    <w:sig w:usb0="00000003" w:usb1="00000000" w:usb2="00000000" w:usb3="00000000" w:csb0="00000001" w:csb1="00000000"/>
  </w:font>
  <w:font w:name="Script MT Bold">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F5FAD" w14:textId="77777777" w:rsidR="00A4149A" w:rsidRDefault="00A414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224764"/>
      <w:docPartObj>
        <w:docPartGallery w:val="Page Numbers (Bottom of Page)"/>
        <w:docPartUnique/>
      </w:docPartObj>
    </w:sdtPr>
    <w:sdtEndPr>
      <w:rPr>
        <w:color w:val="7F7F7F" w:themeColor="background1" w:themeShade="7F"/>
        <w:spacing w:val="60"/>
      </w:rPr>
    </w:sdtEndPr>
    <w:sdtContent>
      <w:p w14:paraId="3E43DBCD" w14:textId="77777777" w:rsidR="00A4149A" w:rsidRDefault="00A4149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C540C8E" w14:textId="77777777" w:rsidR="00A4149A" w:rsidRDefault="00A414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1A7DF" w14:textId="77777777" w:rsidR="00A4149A" w:rsidRDefault="00A414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CA4CD" w14:textId="77777777" w:rsidR="00521BD8" w:rsidRDefault="00521BD8" w:rsidP="00B95A0A">
      <w:r>
        <w:separator/>
      </w:r>
    </w:p>
  </w:footnote>
  <w:footnote w:type="continuationSeparator" w:id="0">
    <w:p w14:paraId="3666E420" w14:textId="77777777" w:rsidR="00521BD8" w:rsidRDefault="00521BD8" w:rsidP="00B95A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0246A" w14:textId="77777777" w:rsidR="00A4149A" w:rsidRDefault="00A414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EA363" w14:textId="77777777" w:rsidR="00A4149A" w:rsidRDefault="00A414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A30F8" w14:textId="77777777" w:rsidR="00A4149A" w:rsidRDefault="00A414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E3E49"/>
    <w:multiLevelType w:val="hybridMultilevel"/>
    <w:tmpl w:val="57D861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EC11282"/>
    <w:multiLevelType w:val="hybridMultilevel"/>
    <w:tmpl w:val="39C6C07E"/>
    <w:lvl w:ilvl="0" w:tplc="0C090011">
      <w:start w:val="1"/>
      <w:numFmt w:val="decimal"/>
      <w:lvlText w:val="%1)"/>
      <w:lvlJc w:val="left"/>
      <w:pPr>
        <w:ind w:left="3479" w:hanging="360"/>
      </w:pPr>
    </w:lvl>
    <w:lvl w:ilvl="1" w:tplc="0C090019" w:tentative="1">
      <w:start w:val="1"/>
      <w:numFmt w:val="lowerLetter"/>
      <w:lvlText w:val="%2."/>
      <w:lvlJc w:val="left"/>
      <w:pPr>
        <w:ind w:left="4199" w:hanging="360"/>
      </w:pPr>
    </w:lvl>
    <w:lvl w:ilvl="2" w:tplc="0C09001B" w:tentative="1">
      <w:start w:val="1"/>
      <w:numFmt w:val="lowerRoman"/>
      <w:lvlText w:val="%3."/>
      <w:lvlJc w:val="right"/>
      <w:pPr>
        <w:ind w:left="4919" w:hanging="180"/>
      </w:pPr>
    </w:lvl>
    <w:lvl w:ilvl="3" w:tplc="0C09000F" w:tentative="1">
      <w:start w:val="1"/>
      <w:numFmt w:val="decimal"/>
      <w:lvlText w:val="%4."/>
      <w:lvlJc w:val="left"/>
      <w:pPr>
        <w:ind w:left="5639" w:hanging="360"/>
      </w:pPr>
    </w:lvl>
    <w:lvl w:ilvl="4" w:tplc="0C090019" w:tentative="1">
      <w:start w:val="1"/>
      <w:numFmt w:val="lowerLetter"/>
      <w:lvlText w:val="%5."/>
      <w:lvlJc w:val="left"/>
      <w:pPr>
        <w:ind w:left="6359" w:hanging="360"/>
      </w:pPr>
    </w:lvl>
    <w:lvl w:ilvl="5" w:tplc="0C09001B" w:tentative="1">
      <w:start w:val="1"/>
      <w:numFmt w:val="lowerRoman"/>
      <w:lvlText w:val="%6."/>
      <w:lvlJc w:val="right"/>
      <w:pPr>
        <w:ind w:left="7079" w:hanging="180"/>
      </w:pPr>
    </w:lvl>
    <w:lvl w:ilvl="6" w:tplc="0C09000F" w:tentative="1">
      <w:start w:val="1"/>
      <w:numFmt w:val="decimal"/>
      <w:lvlText w:val="%7."/>
      <w:lvlJc w:val="left"/>
      <w:pPr>
        <w:ind w:left="7799" w:hanging="360"/>
      </w:pPr>
    </w:lvl>
    <w:lvl w:ilvl="7" w:tplc="0C090019" w:tentative="1">
      <w:start w:val="1"/>
      <w:numFmt w:val="lowerLetter"/>
      <w:lvlText w:val="%8."/>
      <w:lvlJc w:val="left"/>
      <w:pPr>
        <w:ind w:left="8519" w:hanging="360"/>
      </w:pPr>
    </w:lvl>
    <w:lvl w:ilvl="8" w:tplc="0C09001B" w:tentative="1">
      <w:start w:val="1"/>
      <w:numFmt w:val="lowerRoman"/>
      <w:lvlText w:val="%9."/>
      <w:lvlJc w:val="right"/>
      <w:pPr>
        <w:ind w:left="9239" w:hanging="180"/>
      </w:pPr>
    </w:lvl>
  </w:abstractNum>
  <w:abstractNum w:abstractNumId="2" w15:restartNumberingAfterBreak="0">
    <w:nsid w:val="5CBC67E0"/>
    <w:multiLevelType w:val="hybridMultilevel"/>
    <w:tmpl w:val="30103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1548C6"/>
    <w:multiLevelType w:val="hybridMultilevel"/>
    <w:tmpl w:val="38325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5C2161"/>
    <w:multiLevelType w:val="hybridMultilevel"/>
    <w:tmpl w:val="91CE215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120323D"/>
    <w:multiLevelType w:val="hybridMultilevel"/>
    <w:tmpl w:val="376A642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61C726E"/>
    <w:multiLevelType w:val="hybridMultilevel"/>
    <w:tmpl w:val="647E90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6714"/>
    <w:rsid w:val="00005A9B"/>
    <w:rsid w:val="00022E79"/>
    <w:rsid w:val="00031B5D"/>
    <w:rsid w:val="00032F05"/>
    <w:rsid w:val="00033914"/>
    <w:rsid w:val="00037547"/>
    <w:rsid w:val="0004037D"/>
    <w:rsid w:val="0004343F"/>
    <w:rsid w:val="0004417A"/>
    <w:rsid w:val="00057EF5"/>
    <w:rsid w:val="00060CE5"/>
    <w:rsid w:val="0006211C"/>
    <w:rsid w:val="0006784B"/>
    <w:rsid w:val="00067CBC"/>
    <w:rsid w:val="0007395B"/>
    <w:rsid w:val="000800E0"/>
    <w:rsid w:val="00083DC6"/>
    <w:rsid w:val="00087026"/>
    <w:rsid w:val="00087B7A"/>
    <w:rsid w:val="0009033F"/>
    <w:rsid w:val="00091EBD"/>
    <w:rsid w:val="000935D4"/>
    <w:rsid w:val="000A034A"/>
    <w:rsid w:val="000A0B46"/>
    <w:rsid w:val="000C079B"/>
    <w:rsid w:val="000C2852"/>
    <w:rsid w:val="000C2F54"/>
    <w:rsid w:val="000C3A62"/>
    <w:rsid w:val="000C5A76"/>
    <w:rsid w:val="000D175F"/>
    <w:rsid w:val="000D52EE"/>
    <w:rsid w:val="000D5977"/>
    <w:rsid w:val="000E0B0B"/>
    <w:rsid w:val="000E4BE3"/>
    <w:rsid w:val="000F5181"/>
    <w:rsid w:val="000F746E"/>
    <w:rsid w:val="00100811"/>
    <w:rsid w:val="00100DE3"/>
    <w:rsid w:val="0010731F"/>
    <w:rsid w:val="00114E66"/>
    <w:rsid w:val="0012455D"/>
    <w:rsid w:val="00132EE5"/>
    <w:rsid w:val="00133A9F"/>
    <w:rsid w:val="0013785B"/>
    <w:rsid w:val="00150D34"/>
    <w:rsid w:val="00152875"/>
    <w:rsid w:val="00155035"/>
    <w:rsid w:val="00160C69"/>
    <w:rsid w:val="00161E79"/>
    <w:rsid w:val="001652C6"/>
    <w:rsid w:val="001667C3"/>
    <w:rsid w:val="00166DBE"/>
    <w:rsid w:val="00170F91"/>
    <w:rsid w:val="00174735"/>
    <w:rsid w:val="00180C80"/>
    <w:rsid w:val="0019317B"/>
    <w:rsid w:val="0019492B"/>
    <w:rsid w:val="00196050"/>
    <w:rsid w:val="0019752E"/>
    <w:rsid w:val="001A07DD"/>
    <w:rsid w:val="001A27B8"/>
    <w:rsid w:val="001A4699"/>
    <w:rsid w:val="001A74BC"/>
    <w:rsid w:val="001B275F"/>
    <w:rsid w:val="001B6115"/>
    <w:rsid w:val="001C3AB0"/>
    <w:rsid w:val="001D4821"/>
    <w:rsid w:val="001D6A4F"/>
    <w:rsid w:val="001D7E53"/>
    <w:rsid w:val="001E0492"/>
    <w:rsid w:val="001F0B7D"/>
    <w:rsid w:val="001F53E4"/>
    <w:rsid w:val="001F7970"/>
    <w:rsid w:val="00200934"/>
    <w:rsid w:val="0020740B"/>
    <w:rsid w:val="00210C88"/>
    <w:rsid w:val="002154EB"/>
    <w:rsid w:val="00216090"/>
    <w:rsid w:val="00221BF6"/>
    <w:rsid w:val="00221F6E"/>
    <w:rsid w:val="00225A3A"/>
    <w:rsid w:val="00225D8C"/>
    <w:rsid w:val="00240F06"/>
    <w:rsid w:val="002415BE"/>
    <w:rsid w:val="00244661"/>
    <w:rsid w:val="00250574"/>
    <w:rsid w:val="00256DA8"/>
    <w:rsid w:val="002618FD"/>
    <w:rsid w:val="002660AD"/>
    <w:rsid w:val="00266DB6"/>
    <w:rsid w:val="00271645"/>
    <w:rsid w:val="00275308"/>
    <w:rsid w:val="00276235"/>
    <w:rsid w:val="002820BB"/>
    <w:rsid w:val="00282D70"/>
    <w:rsid w:val="0028626B"/>
    <w:rsid w:val="002948AD"/>
    <w:rsid w:val="002968B2"/>
    <w:rsid w:val="002A2E32"/>
    <w:rsid w:val="002A49A4"/>
    <w:rsid w:val="002C78EF"/>
    <w:rsid w:val="002D111D"/>
    <w:rsid w:val="002D4017"/>
    <w:rsid w:val="002D67FD"/>
    <w:rsid w:val="002F1B0C"/>
    <w:rsid w:val="002F31C4"/>
    <w:rsid w:val="002F7864"/>
    <w:rsid w:val="00304DE3"/>
    <w:rsid w:val="0031529F"/>
    <w:rsid w:val="00315935"/>
    <w:rsid w:val="003213BE"/>
    <w:rsid w:val="00323DD1"/>
    <w:rsid w:val="00351090"/>
    <w:rsid w:val="00351608"/>
    <w:rsid w:val="00354207"/>
    <w:rsid w:val="00357A7C"/>
    <w:rsid w:val="00357E1E"/>
    <w:rsid w:val="00361420"/>
    <w:rsid w:val="0036634E"/>
    <w:rsid w:val="00381166"/>
    <w:rsid w:val="00387EE4"/>
    <w:rsid w:val="00393C1F"/>
    <w:rsid w:val="003A5861"/>
    <w:rsid w:val="003A617C"/>
    <w:rsid w:val="003A676C"/>
    <w:rsid w:val="003B3676"/>
    <w:rsid w:val="003C11C1"/>
    <w:rsid w:val="003C4E61"/>
    <w:rsid w:val="003E0794"/>
    <w:rsid w:val="003E1A88"/>
    <w:rsid w:val="003E3C3C"/>
    <w:rsid w:val="003E5E2E"/>
    <w:rsid w:val="003F472C"/>
    <w:rsid w:val="00403F8F"/>
    <w:rsid w:val="004050CD"/>
    <w:rsid w:val="00407E34"/>
    <w:rsid w:val="00414BB8"/>
    <w:rsid w:val="00416FA1"/>
    <w:rsid w:val="00420A7C"/>
    <w:rsid w:val="00425FB2"/>
    <w:rsid w:val="00432685"/>
    <w:rsid w:val="00434F7C"/>
    <w:rsid w:val="004417CE"/>
    <w:rsid w:val="0044471F"/>
    <w:rsid w:val="00446FF8"/>
    <w:rsid w:val="0045087E"/>
    <w:rsid w:val="0045536D"/>
    <w:rsid w:val="0045576D"/>
    <w:rsid w:val="00463321"/>
    <w:rsid w:val="00470824"/>
    <w:rsid w:val="00471CF3"/>
    <w:rsid w:val="004728E9"/>
    <w:rsid w:val="00483AC4"/>
    <w:rsid w:val="004856F2"/>
    <w:rsid w:val="004978A1"/>
    <w:rsid w:val="004A15C5"/>
    <w:rsid w:val="004A263C"/>
    <w:rsid w:val="004B21F4"/>
    <w:rsid w:val="004B435A"/>
    <w:rsid w:val="004B4547"/>
    <w:rsid w:val="004B776C"/>
    <w:rsid w:val="004B7D81"/>
    <w:rsid w:val="004C0486"/>
    <w:rsid w:val="004C3BE7"/>
    <w:rsid w:val="004D0F03"/>
    <w:rsid w:val="004D2E6D"/>
    <w:rsid w:val="004D5E7F"/>
    <w:rsid w:val="004E1162"/>
    <w:rsid w:val="004E7959"/>
    <w:rsid w:val="004F49A5"/>
    <w:rsid w:val="004F6B23"/>
    <w:rsid w:val="005120AD"/>
    <w:rsid w:val="00513B03"/>
    <w:rsid w:val="00516C36"/>
    <w:rsid w:val="00521BD8"/>
    <w:rsid w:val="00523BE4"/>
    <w:rsid w:val="00523DAC"/>
    <w:rsid w:val="00530E45"/>
    <w:rsid w:val="005408CD"/>
    <w:rsid w:val="00551398"/>
    <w:rsid w:val="00566B93"/>
    <w:rsid w:val="00572F62"/>
    <w:rsid w:val="005742D3"/>
    <w:rsid w:val="00582DF4"/>
    <w:rsid w:val="00583BE9"/>
    <w:rsid w:val="00585592"/>
    <w:rsid w:val="005936E3"/>
    <w:rsid w:val="0059546A"/>
    <w:rsid w:val="00595870"/>
    <w:rsid w:val="00597F83"/>
    <w:rsid w:val="005A0A19"/>
    <w:rsid w:val="005A2999"/>
    <w:rsid w:val="005A3FEB"/>
    <w:rsid w:val="005A6C2C"/>
    <w:rsid w:val="005B2C5B"/>
    <w:rsid w:val="005B30FA"/>
    <w:rsid w:val="005B3AAF"/>
    <w:rsid w:val="005B3D5F"/>
    <w:rsid w:val="005C540F"/>
    <w:rsid w:val="005D2B0B"/>
    <w:rsid w:val="005D4B7D"/>
    <w:rsid w:val="005E05FE"/>
    <w:rsid w:val="005E263C"/>
    <w:rsid w:val="005E3260"/>
    <w:rsid w:val="005E4FBD"/>
    <w:rsid w:val="005E6BED"/>
    <w:rsid w:val="005F10DC"/>
    <w:rsid w:val="005F2A0E"/>
    <w:rsid w:val="005F3283"/>
    <w:rsid w:val="005F38F1"/>
    <w:rsid w:val="005F4EC9"/>
    <w:rsid w:val="005F77B6"/>
    <w:rsid w:val="005F7D5C"/>
    <w:rsid w:val="00600DE3"/>
    <w:rsid w:val="00624C07"/>
    <w:rsid w:val="00626F12"/>
    <w:rsid w:val="00630C22"/>
    <w:rsid w:val="0063544C"/>
    <w:rsid w:val="006435D6"/>
    <w:rsid w:val="00645804"/>
    <w:rsid w:val="00646245"/>
    <w:rsid w:val="00647CAC"/>
    <w:rsid w:val="006539F8"/>
    <w:rsid w:val="00654E1A"/>
    <w:rsid w:val="00656A1A"/>
    <w:rsid w:val="00666442"/>
    <w:rsid w:val="00672D21"/>
    <w:rsid w:val="00673B9B"/>
    <w:rsid w:val="00674301"/>
    <w:rsid w:val="00674361"/>
    <w:rsid w:val="00675CC1"/>
    <w:rsid w:val="0068412F"/>
    <w:rsid w:val="00693114"/>
    <w:rsid w:val="00695EDC"/>
    <w:rsid w:val="00696364"/>
    <w:rsid w:val="006A0CE3"/>
    <w:rsid w:val="006A671D"/>
    <w:rsid w:val="006B1D13"/>
    <w:rsid w:val="006B3B7B"/>
    <w:rsid w:val="006B73D2"/>
    <w:rsid w:val="006C129F"/>
    <w:rsid w:val="006D00E0"/>
    <w:rsid w:val="006D5F0A"/>
    <w:rsid w:val="006E20F1"/>
    <w:rsid w:val="006E448B"/>
    <w:rsid w:val="006E56AF"/>
    <w:rsid w:val="006F116A"/>
    <w:rsid w:val="006F20CB"/>
    <w:rsid w:val="0071006E"/>
    <w:rsid w:val="00710309"/>
    <w:rsid w:val="007114E6"/>
    <w:rsid w:val="00722925"/>
    <w:rsid w:val="0072513C"/>
    <w:rsid w:val="007253DF"/>
    <w:rsid w:val="007364AD"/>
    <w:rsid w:val="00736533"/>
    <w:rsid w:val="007432CF"/>
    <w:rsid w:val="007513B3"/>
    <w:rsid w:val="00752072"/>
    <w:rsid w:val="00754A8B"/>
    <w:rsid w:val="00763CB3"/>
    <w:rsid w:val="00770AC8"/>
    <w:rsid w:val="00775AB8"/>
    <w:rsid w:val="00775D62"/>
    <w:rsid w:val="00776876"/>
    <w:rsid w:val="007779D6"/>
    <w:rsid w:val="007929D3"/>
    <w:rsid w:val="007946DE"/>
    <w:rsid w:val="00794DA9"/>
    <w:rsid w:val="00797724"/>
    <w:rsid w:val="007A0D26"/>
    <w:rsid w:val="007A42EB"/>
    <w:rsid w:val="007B2C95"/>
    <w:rsid w:val="007B30F2"/>
    <w:rsid w:val="007B42B7"/>
    <w:rsid w:val="007B6C8D"/>
    <w:rsid w:val="007C403D"/>
    <w:rsid w:val="007C5A4E"/>
    <w:rsid w:val="007D14B9"/>
    <w:rsid w:val="007D28B9"/>
    <w:rsid w:val="007D628B"/>
    <w:rsid w:val="007F012F"/>
    <w:rsid w:val="007F18F2"/>
    <w:rsid w:val="007F1ACB"/>
    <w:rsid w:val="00803A18"/>
    <w:rsid w:val="00807B90"/>
    <w:rsid w:val="008104AD"/>
    <w:rsid w:val="00812E2A"/>
    <w:rsid w:val="00813A3C"/>
    <w:rsid w:val="008331BB"/>
    <w:rsid w:val="0083391C"/>
    <w:rsid w:val="00836478"/>
    <w:rsid w:val="00836875"/>
    <w:rsid w:val="00844629"/>
    <w:rsid w:val="00851822"/>
    <w:rsid w:val="008548FC"/>
    <w:rsid w:val="00856C0F"/>
    <w:rsid w:val="00861DFF"/>
    <w:rsid w:val="00871339"/>
    <w:rsid w:val="00872C64"/>
    <w:rsid w:val="00876751"/>
    <w:rsid w:val="0088119C"/>
    <w:rsid w:val="00884CC1"/>
    <w:rsid w:val="00890BF2"/>
    <w:rsid w:val="008936BC"/>
    <w:rsid w:val="00894168"/>
    <w:rsid w:val="00896401"/>
    <w:rsid w:val="008A17AC"/>
    <w:rsid w:val="008B04FD"/>
    <w:rsid w:val="008B3242"/>
    <w:rsid w:val="008B369B"/>
    <w:rsid w:val="008B5A83"/>
    <w:rsid w:val="008C2390"/>
    <w:rsid w:val="008C24A4"/>
    <w:rsid w:val="008C2B77"/>
    <w:rsid w:val="008C365E"/>
    <w:rsid w:val="008C3B32"/>
    <w:rsid w:val="008D6AC2"/>
    <w:rsid w:val="008E34D9"/>
    <w:rsid w:val="008E3EFF"/>
    <w:rsid w:val="008E553C"/>
    <w:rsid w:val="008E7E4E"/>
    <w:rsid w:val="008F0C52"/>
    <w:rsid w:val="008F2E7F"/>
    <w:rsid w:val="008F46B7"/>
    <w:rsid w:val="008F6353"/>
    <w:rsid w:val="009015A4"/>
    <w:rsid w:val="0090799B"/>
    <w:rsid w:val="00917CB3"/>
    <w:rsid w:val="009249C8"/>
    <w:rsid w:val="00927291"/>
    <w:rsid w:val="0093177C"/>
    <w:rsid w:val="00934A7F"/>
    <w:rsid w:val="00937846"/>
    <w:rsid w:val="0094081B"/>
    <w:rsid w:val="009512B5"/>
    <w:rsid w:val="009553D7"/>
    <w:rsid w:val="00971392"/>
    <w:rsid w:val="009808D4"/>
    <w:rsid w:val="00984EE1"/>
    <w:rsid w:val="00994304"/>
    <w:rsid w:val="00995BF9"/>
    <w:rsid w:val="009A1319"/>
    <w:rsid w:val="009A506D"/>
    <w:rsid w:val="009B6107"/>
    <w:rsid w:val="009C0380"/>
    <w:rsid w:val="009C063F"/>
    <w:rsid w:val="009C5CE6"/>
    <w:rsid w:val="009D1ADB"/>
    <w:rsid w:val="009D4890"/>
    <w:rsid w:val="009F0070"/>
    <w:rsid w:val="009F31BD"/>
    <w:rsid w:val="009F3F99"/>
    <w:rsid w:val="00A003A5"/>
    <w:rsid w:val="00A006EB"/>
    <w:rsid w:val="00A00BF8"/>
    <w:rsid w:val="00A07272"/>
    <w:rsid w:val="00A074D1"/>
    <w:rsid w:val="00A1009F"/>
    <w:rsid w:val="00A13B9E"/>
    <w:rsid w:val="00A23184"/>
    <w:rsid w:val="00A247BC"/>
    <w:rsid w:val="00A24C80"/>
    <w:rsid w:val="00A26E84"/>
    <w:rsid w:val="00A27643"/>
    <w:rsid w:val="00A278AE"/>
    <w:rsid w:val="00A31449"/>
    <w:rsid w:val="00A31918"/>
    <w:rsid w:val="00A31E5D"/>
    <w:rsid w:val="00A35463"/>
    <w:rsid w:val="00A4149A"/>
    <w:rsid w:val="00A438FA"/>
    <w:rsid w:val="00A4405A"/>
    <w:rsid w:val="00A45552"/>
    <w:rsid w:val="00A4559C"/>
    <w:rsid w:val="00A50E21"/>
    <w:rsid w:val="00A57B36"/>
    <w:rsid w:val="00A61AB0"/>
    <w:rsid w:val="00A624EF"/>
    <w:rsid w:val="00A653B5"/>
    <w:rsid w:val="00A80231"/>
    <w:rsid w:val="00A90044"/>
    <w:rsid w:val="00A91EB7"/>
    <w:rsid w:val="00A959FA"/>
    <w:rsid w:val="00AA04C4"/>
    <w:rsid w:val="00AA0DDA"/>
    <w:rsid w:val="00AB0464"/>
    <w:rsid w:val="00AB2DA7"/>
    <w:rsid w:val="00AB2E56"/>
    <w:rsid w:val="00AB55E7"/>
    <w:rsid w:val="00AB5938"/>
    <w:rsid w:val="00AB5B1E"/>
    <w:rsid w:val="00AB64EF"/>
    <w:rsid w:val="00AC1494"/>
    <w:rsid w:val="00AC386E"/>
    <w:rsid w:val="00AD2768"/>
    <w:rsid w:val="00AD3982"/>
    <w:rsid w:val="00AE4743"/>
    <w:rsid w:val="00AE6DB9"/>
    <w:rsid w:val="00AE7F35"/>
    <w:rsid w:val="00AF2383"/>
    <w:rsid w:val="00AF4488"/>
    <w:rsid w:val="00B00CE1"/>
    <w:rsid w:val="00B027B3"/>
    <w:rsid w:val="00B05CFF"/>
    <w:rsid w:val="00B140DD"/>
    <w:rsid w:val="00B155FF"/>
    <w:rsid w:val="00B1609F"/>
    <w:rsid w:val="00B22C57"/>
    <w:rsid w:val="00B25EB2"/>
    <w:rsid w:val="00B26A96"/>
    <w:rsid w:val="00B27698"/>
    <w:rsid w:val="00B4351E"/>
    <w:rsid w:val="00B46575"/>
    <w:rsid w:val="00B6134C"/>
    <w:rsid w:val="00B66714"/>
    <w:rsid w:val="00B67CAB"/>
    <w:rsid w:val="00B7132C"/>
    <w:rsid w:val="00B72B96"/>
    <w:rsid w:val="00B7386E"/>
    <w:rsid w:val="00B74458"/>
    <w:rsid w:val="00B76105"/>
    <w:rsid w:val="00B8387B"/>
    <w:rsid w:val="00B854F0"/>
    <w:rsid w:val="00B85DA1"/>
    <w:rsid w:val="00B86C65"/>
    <w:rsid w:val="00B95A0A"/>
    <w:rsid w:val="00BA42C7"/>
    <w:rsid w:val="00BA449C"/>
    <w:rsid w:val="00BA4656"/>
    <w:rsid w:val="00BB122B"/>
    <w:rsid w:val="00BC2FCE"/>
    <w:rsid w:val="00BC3975"/>
    <w:rsid w:val="00BC7E1A"/>
    <w:rsid w:val="00BD4F7B"/>
    <w:rsid w:val="00BD5D8F"/>
    <w:rsid w:val="00BD7B75"/>
    <w:rsid w:val="00BE01A4"/>
    <w:rsid w:val="00BE2DEC"/>
    <w:rsid w:val="00BE3517"/>
    <w:rsid w:val="00BE4767"/>
    <w:rsid w:val="00BE7B75"/>
    <w:rsid w:val="00BF2940"/>
    <w:rsid w:val="00BF3C01"/>
    <w:rsid w:val="00C10011"/>
    <w:rsid w:val="00C12615"/>
    <w:rsid w:val="00C13D7E"/>
    <w:rsid w:val="00C13DCF"/>
    <w:rsid w:val="00C17FCB"/>
    <w:rsid w:val="00C21196"/>
    <w:rsid w:val="00C24FAF"/>
    <w:rsid w:val="00C258B5"/>
    <w:rsid w:val="00C30973"/>
    <w:rsid w:val="00C3173E"/>
    <w:rsid w:val="00C35984"/>
    <w:rsid w:val="00C4435F"/>
    <w:rsid w:val="00C44D67"/>
    <w:rsid w:val="00C50E90"/>
    <w:rsid w:val="00C50E9E"/>
    <w:rsid w:val="00C52D14"/>
    <w:rsid w:val="00C60FF0"/>
    <w:rsid w:val="00C722F1"/>
    <w:rsid w:val="00C7449F"/>
    <w:rsid w:val="00C83EB6"/>
    <w:rsid w:val="00C9015B"/>
    <w:rsid w:val="00C96D66"/>
    <w:rsid w:val="00C973B5"/>
    <w:rsid w:val="00C9754F"/>
    <w:rsid w:val="00C975AA"/>
    <w:rsid w:val="00CA225E"/>
    <w:rsid w:val="00CA5539"/>
    <w:rsid w:val="00CB2BDC"/>
    <w:rsid w:val="00CB3DD1"/>
    <w:rsid w:val="00CC2FD9"/>
    <w:rsid w:val="00CC4580"/>
    <w:rsid w:val="00CD4DB2"/>
    <w:rsid w:val="00CD51D1"/>
    <w:rsid w:val="00CD6717"/>
    <w:rsid w:val="00CD69B3"/>
    <w:rsid w:val="00CD7E24"/>
    <w:rsid w:val="00CE19A9"/>
    <w:rsid w:val="00D024A3"/>
    <w:rsid w:val="00D0275C"/>
    <w:rsid w:val="00D10EE4"/>
    <w:rsid w:val="00D15F38"/>
    <w:rsid w:val="00D22847"/>
    <w:rsid w:val="00D2650B"/>
    <w:rsid w:val="00D2698F"/>
    <w:rsid w:val="00D33CDB"/>
    <w:rsid w:val="00D36E2B"/>
    <w:rsid w:val="00D4051B"/>
    <w:rsid w:val="00D4423D"/>
    <w:rsid w:val="00D44B8A"/>
    <w:rsid w:val="00D50A53"/>
    <w:rsid w:val="00D56243"/>
    <w:rsid w:val="00D62CEC"/>
    <w:rsid w:val="00D63C19"/>
    <w:rsid w:val="00D66420"/>
    <w:rsid w:val="00D678D7"/>
    <w:rsid w:val="00D72701"/>
    <w:rsid w:val="00D772C6"/>
    <w:rsid w:val="00D868A1"/>
    <w:rsid w:val="00DA112B"/>
    <w:rsid w:val="00DA19C4"/>
    <w:rsid w:val="00DA2AE9"/>
    <w:rsid w:val="00DA2C38"/>
    <w:rsid w:val="00DA3AB9"/>
    <w:rsid w:val="00DA5024"/>
    <w:rsid w:val="00DA62E6"/>
    <w:rsid w:val="00DA73D0"/>
    <w:rsid w:val="00DC41F0"/>
    <w:rsid w:val="00DC6D86"/>
    <w:rsid w:val="00DD25D5"/>
    <w:rsid w:val="00DE16A6"/>
    <w:rsid w:val="00DE275D"/>
    <w:rsid w:val="00DE3384"/>
    <w:rsid w:val="00DF410C"/>
    <w:rsid w:val="00DF608A"/>
    <w:rsid w:val="00E00387"/>
    <w:rsid w:val="00E00608"/>
    <w:rsid w:val="00E03636"/>
    <w:rsid w:val="00E043C3"/>
    <w:rsid w:val="00E10FC0"/>
    <w:rsid w:val="00E11640"/>
    <w:rsid w:val="00E207E2"/>
    <w:rsid w:val="00E22F63"/>
    <w:rsid w:val="00E23D84"/>
    <w:rsid w:val="00E263A8"/>
    <w:rsid w:val="00E27C70"/>
    <w:rsid w:val="00E31A49"/>
    <w:rsid w:val="00E31C90"/>
    <w:rsid w:val="00E42776"/>
    <w:rsid w:val="00E4650B"/>
    <w:rsid w:val="00E50B69"/>
    <w:rsid w:val="00E50FAD"/>
    <w:rsid w:val="00E5375A"/>
    <w:rsid w:val="00E55B20"/>
    <w:rsid w:val="00E56DF3"/>
    <w:rsid w:val="00E6366D"/>
    <w:rsid w:val="00E75F8C"/>
    <w:rsid w:val="00E76EC1"/>
    <w:rsid w:val="00E80852"/>
    <w:rsid w:val="00E81865"/>
    <w:rsid w:val="00E91F9D"/>
    <w:rsid w:val="00E92B0C"/>
    <w:rsid w:val="00E9478D"/>
    <w:rsid w:val="00E97E7F"/>
    <w:rsid w:val="00EA064F"/>
    <w:rsid w:val="00EA0AAE"/>
    <w:rsid w:val="00EA2592"/>
    <w:rsid w:val="00EA34B5"/>
    <w:rsid w:val="00EA5129"/>
    <w:rsid w:val="00EA7AB7"/>
    <w:rsid w:val="00EB2EE6"/>
    <w:rsid w:val="00EB3DA0"/>
    <w:rsid w:val="00EB7B33"/>
    <w:rsid w:val="00ED0AE5"/>
    <w:rsid w:val="00ED1556"/>
    <w:rsid w:val="00ED203F"/>
    <w:rsid w:val="00ED56EE"/>
    <w:rsid w:val="00ED5905"/>
    <w:rsid w:val="00EE7CC1"/>
    <w:rsid w:val="00EF0DFF"/>
    <w:rsid w:val="00EF28D7"/>
    <w:rsid w:val="00EF453E"/>
    <w:rsid w:val="00EF5740"/>
    <w:rsid w:val="00F02454"/>
    <w:rsid w:val="00F07060"/>
    <w:rsid w:val="00F1029A"/>
    <w:rsid w:val="00F10CB9"/>
    <w:rsid w:val="00F136C7"/>
    <w:rsid w:val="00F1418D"/>
    <w:rsid w:val="00F302C4"/>
    <w:rsid w:val="00F308AB"/>
    <w:rsid w:val="00F343A0"/>
    <w:rsid w:val="00F43900"/>
    <w:rsid w:val="00F43F3A"/>
    <w:rsid w:val="00F52D5B"/>
    <w:rsid w:val="00F535EA"/>
    <w:rsid w:val="00F5381A"/>
    <w:rsid w:val="00F5510B"/>
    <w:rsid w:val="00F67709"/>
    <w:rsid w:val="00F70DB8"/>
    <w:rsid w:val="00F71198"/>
    <w:rsid w:val="00F71580"/>
    <w:rsid w:val="00F83089"/>
    <w:rsid w:val="00F8354D"/>
    <w:rsid w:val="00F83C13"/>
    <w:rsid w:val="00F8400B"/>
    <w:rsid w:val="00F92681"/>
    <w:rsid w:val="00FA7DB6"/>
    <w:rsid w:val="00FC098B"/>
    <w:rsid w:val="00FC1CE5"/>
    <w:rsid w:val="00FC2F0F"/>
    <w:rsid w:val="00FC319C"/>
    <w:rsid w:val="00FC4A15"/>
    <w:rsid w:val="00FC6203"/>
    <w:rsid w:val="00FC654A"/>
    <w:rsid w:val="00FD6A1A"/>
    <w:rsid w:val="00FE1614"/>
    <w:rsid w:val="00FE6334"/>
    <w:rsid w:val="00FE65AA"/>
    <w:rsid w:val="00FF138E"/>
    <w:rsid w:val="00FF28CB"/>
    <w:rsid w:val="00FF48EA"/>
    <w:rsid w:val="00FF5A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14:docId w14:val="368B1CC3"/>
  <w15:docId w15:val="{1958DF63-2966-48F8-A600-6D1658B2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B90"/>
    <w:pPr>
      <w:overflowPunct w:val="0"/>
      <w:jc w:val="left"/>
    </w:pPr>
    <w:rPr>
      <w:rFonts w:ascii="Times New Roman" w:eastAsia="Times New Roman" w:hAnsi="Times New Roman" w:cs="Times New Roman"/>
      <w:color w:val="00000A"/>
      <w:sz w:val="20"/>
      <w:szCs w:val="20"/>
      <w:lang w:eastAsia="zh-CN"/>
    </w:rPr>
  </w:style>
  <w:style w:type="paragraph" w:styleId="Heading1">
    <w:name w:val="heading 1"/>
    <w:basedOn w:val="Normal"/>
    <w:next w:val="Normal"/>
    <w:link w:val="Heading1Char"/>
    <w:uiPriority w:val="9"/>
    <w:qFormat/>
    <w:rsid w:val="00763CB3"/>
    <w:pPr>
      <w:keepNext/>
      <w:overflowPunct/>
      <w:spacing w:before="240" w:after="60"/>
      <w:outlineLvl w:val="0"/>
    </w:pPr>
    <w:rPr>
      <w:rFonts w:asciiTheme="majorHAnsi" w:eastAsiaTheme="majorEastAsia" w:hAnsiTheme="majorHAnsi" w:cstheme="majorBidi"/>
      <w:b/>
      <w:bCs/>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qFormat/>
    <w:rsid w:val="00807B90"/>
  </w:style>
  <w:style w:type="paragraph" w:customStyle="1" w:styleId="LO-Normal">
    <w:name w:val="LO-Normal"/>
    <w:qFormat/>
    <w:rsid w:val="00807B90"/>
    <w:pPr>
      <w:suppressAutoHyphens/>
      <w:overflowPunct w:val="0"/>
      <w:jc w:val="left"/>
    </w:pPr>
    <w:rPr>
      <w:rFonts w:ascii="Times New Roman" w:eastAsia="Andale Sans UI;Arial Unicode MS" w:hAnsi="Times New Roman" w:cs="Times New Roman"/>
      <w:color w:val="00000A"/>
      <w:sz w:val="20"/>
      <w:szCs w:val="24"/>
      <w:lang w:val="en-US" w:eastAsia="zh-CN" w:bidi="en-US"/>
    </w:rPr>
  </w:style>
  <w:style w:type="paragraph" w:styleId="Header">
    <w:name w:val="header"/>
    <w:basedOn w:val="Normal"/>
    <w:link w:val="HeaderChar"/>
    <w:uiPriority w:val="99"/>
    <w:unhideWhenUsed/>
    <w:rsid w:val="00B95A0A"/>
    <w:pPr>
      <w:tabs>
        <w:tab w:val="center" w:pos="4513"/>
        <w:tab w:val="right" w:pos="9026"/>
      </w:tabs>
    </w:pPr>
  </w:style>
  <w:style w:type="character" w:customStyle="1" w:styleId="HeaderChar">
    <w:name w:val="Header Char"/>
    <w:basedOn w:val="DefaultParagraphFont"/>
    <w:link w:val="Header"/>
    <w:uiPriority w:val="99"/>
    <w:rsid w:val="00B95A0A"/>
    <w:rPr>
      <w:rFonts w:ascii="Times New Roman" w:eastAsia="Times New Roman" w:hAnsi="Times New Roman" w:cs="Times New Roman"/>
      <w:color w:val="00000A"/>
      <w:sz w:val="20"/>
      <w:szCs w:val="20"/>
      <w:lang w:eastAsia="zh-CN"/>
    </w:rPr>
  </w:style>
  <w:style w:type="paragraph" w:styleId="Footer">
    <w:name w:val="footer"/>
    <w:basedOn w:val="Normal"/>
    <w:link w:val="FooterChar"/>
    <w:uiPriority w:val="99"/>
    <w:unhideWhenUsed/>
    <w:rsid w:val="00B95A0A"/>
    <w:pPr>
      <w:tabs>
        <w:tab w:val="center" w:pos="4513"/>
        <w:tab w:val="right" w:pos="9026"/>
      </w:tabs>
    </w:pPr>
  </w:style>
  <w:style w:type="character" w:customStyle="1" w:styleId="FooterChar">
    <w:name w:val="Footer Char"/>
    <w:basedOn w:val="DefaultParagraphFont"/>
    <w:link w:val="Footer"/>
    <w:uiPriority w:val="99"/>
    <w:rsid w:val="00B95A0A"/>
    <w:rPr>
      <w:rFonts w:ascii="Times New Roman" w:eastAsia="Times New Roman" w:hAnsi="Times New Roman" w:cs="Times New Roman"/>
      <w:color w:val="00000A"/>
      <w:sz w:val="20"/>
      <w:szCs w:val="20"/>
      <w:lang w:eastAsia="zh-CN"/>
    </w:rPr>
  </w:style>
  <w:style w:type="paragraph" w:styleId="Caption">
    <w:name w:val="caption"/>
    <w:basedOn w:val="Normal"/>
    <w:next w:val="Normal"/>
    <w:uiPriority w:val="35"/>
    <w:unhideWhenUsed/>
    <w:qFormat/>
    <w:rsid w:val="00B95A0A"/>
    <w:pPr>
      <w:overflowPunct/>
      <w:spacing w:after="200"/>
      <w:jc w:val="center"/>
    </w:pPr>
    <w:rPr>
      <w:rFonts w:asciiTheme="minorHAnsi" w:eastAsiaTheme="minorHAnsi" w:hAnsiTheme="minorHAnsi" w:cstheme="minorBidi"/>
      <w:i/>
      <w:iCs/>
      <w:color w:val="44546A" w:themeColor="text2"/>
      <w:sz w:val="18"/>
      <w:szCs w:val="18"/>
      <w:lang w:eastAsia="en-US"/>
    </w:rPr>
  </w:style>
  <w:style w:type="paragraph" w:styleId="BalloonText">
    <w:name w:val="Balloon Text"/>
    <w:basedOn w:val="Normal"/>
    <w:link w:val="BalloonTextChar"/>
    <w:uiPriority w:val="99"/>
    <w:semiHidden/>
    <w:unhideWhenUsed/>
    <w:rsid w:val="005E26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63C"/>
    <w:rPr>
      <w:rFonts w:ascii="Segoe UI" w:eastAsia="Times New Roman" w:hAnsi="Segoe UI" w:cs="Segoe UI"/>
      <w:color w:val="00000A"/>
      <w:sz w:val="18"/>
      <w:szCs w:val="18"/>
      <w:lang w:eastAsia="zh-CN"/>
    </w:rPr>
  </w:style>
  <w:style w:type="paragraph" w:styleId="ListParagraph">
    <w:name w:val="List Paragraph"/>
    <w:basedOn w:val="Normal"/>
    <w:uiPriority w:val="34"/>
    <w:qFormat/>
    <w:rsid w:val="00DC41F0"/>
    <w:pPr>
      <w:overflowPunct/>
      <w:ind w:left="720"/>
      <w:contextualSpacing/>
      <w:jc w:val="center"/>
    </w:pPr>
    <w:rPr>
      <w:rFonts w:asciiTheme="minorHAnsi" w:eastAsiaTheme="minorHAnsi" w:hAnsiTheme="minorHAnsi" w:cstheme="minorBidi"/>
      <w:color w:val="auto"/>
      <w:sz w:val="22"/>
      <w:szCs w:val="22"/>
      <w:lang w:eastAsia="en-US"/>
    </w:rPr>
  </w:style>
  <w:style w:type="paragraph" w:styleId="BodyText">
    <w:name w:val="Body Text"/>
    <w:basedOn w:val="Normal"/>
    <w:link w:val="BodyTextChar"/>
    <w:rsid w:val="007364AD"/>
    <w:pPr>
      <w:overflowPunct/>
      <w:spacing w:after="140" w:line="288" w:lineRule="auto"/>
    </w:pPr>
    <w:rPr>
      <w:sz w:val="24"/>
      <w:szCs w:val="24"/>
    </w:rPr>
  </w:style>
  <w:style w:type="character" w:customStyle="1" w:styleId="BodyTextChar">
    <w:name w:val="Body Text Char"/>
    <w:basedOn w:val="DefaultParagraphFont"/>
    <w:link w:val="BodyText"/>
    <w:rsid w:val="007364AD"/>
    <w:rPr>
      <w:rFonts w:ascii="Times New Roman" w:eastAsia="Times New Roman" w:hAnsi="Times New Roman" w:cs="Times New Roman"/>
      <w:color w:val="00000A"/>
      <w:sz w:val="24"/>
      <w:szCs w:val="24"/>
      <w:lang w:eastAsia="zh-CN"/>
    </w:rPr>
  </w:style>
  <w:style w:type="table" w:styleId="TableGrid">
    <w:name w:val="Table Grid"/>
    <w:basedOn w:val="TableNormal"/>
    <w:uiPriority w:val="39"/>
    <w:rsid w:val="00872C64"/>
    <w:pPr>
      <w:jc w:val="left"/>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72C64"/>
    <w:rPr>
      <w:i/>
      <w:iCs/>
    </w:rPr>
  </w:style>
  <w:style w:type="character" w:styleId="Hyperlink">
    <w:name w:val="Hyperlink"/>
    <w:basedOn w:val="DefaultParagraphFont"/>
    <w:uiPriority w:val="99"/>
    <w:unhideWhenUsed/>
    <w:rsid w:val="00872C64"/>
    <w:rPr>
      <w:color w:val="0000FF"/>
      <w:u w:val="single"/>
    </w:rPr>
  </w:style>
  <w:style w:type="character" w:styleId="SubtleEmphasis">
    <w:name w:val="Subtle Emphasis"/>
    <w:basedOn w:val="DefaultParagraphFont"/>
    <w:uiPriority w:val="19"/>
    <w:qFormat/>
    <w:rsid w:val="00530E45"/>
    <w:rPr>
      <w:i/>
      <w:iCs/>
      <w:color w:val="404040" w:themeColor="text1" w:themeTint="BF"/>
    </w:rPr>
  </w:style>
  <w:style w:type="paragraph" w:customStyle="1" w:styleId="Standard">
    <w:name w:val="Standard"/>
    <w:rsid w:val="00033914"/>
    <w:pPr>
      <w:suppressAutoHyphens/>
      <w:autoSpaceDN w:val="0"/>
      <w:jc w:val="left"/>
      <w:textAlignment w:val="baseline"/>
    </w:pPr>
    <w:rPr>
      <w:rFonts w:ascii="Times New Roman" w:eastAsia="Times New Roman" w:hAnsi="Times New Roman" w:cs="Times New Roman"/>
      <w:color w:val="00000A"/>
      <w:kern w:val="3"/>
      <w:sz w:val="24"/>
      <w:szCs w:val="24"/>
      <w:lang w:eastAsia="zh-CN"/>
    </w:rPr>
  </w:style>
  <w:style w:type="paragraph" w:customStyle="1" w:styleId="Textbody">
    <w:name w:val="Text body"/>
    <w:basedOn w:val="Standard"/>
    <w:rsid w:val="00033914"/>
    <w:pPr>
      <w:spacing w:after="140" w:line="288" w:lineRule="auto"/>
    </w:pPr>
  </w:style>
  <w:style w:type="character" w:customStyle="1" w:styleId="Internetlink">
    <w:name w:val="Internet link"/>
    <w:basedOn w:val="DefaultParagraphFont"/>
    <w:rsid w:val="00033914"/>
    <w:rPr>
      <w:color w:val="0000FF"/>
      <w:u w:val="single"/>
    </w:rPr>
  </w:style>
  <w:style w:type="character" w:customStyle="1" w:styleId="Heading1Char">
    <w:name w:val="Heading 1 Char"/>
    <w:basedOn w:val="DefaultParagraphFont"/>
    <w:link w:val="Heading1"/>
    <w:uiPriority w:val="9"/>
    <w:qFormat/>
    <w:rsid w:val="00763CB3"/>
    <w:rPr>
      <w:rFonts w:asciiTheme="majorHAnsi" w:eastAsiaTheme="majorEastAsia" w:hAnsiTheme="majorHAnsi" w:cstheme="majorBidi"/>
      <w:b/>
      <w:bCs/>
      <w:color w:val="00000A"/>
      <w:sz w:val="32"/>
      <w:szCs w:val="32"/>
      <w:lang w:val="en-US"/>
    </w:rPr>
  </w:style>
  <w:style w:type="character" w:customStyle="1" w:styleId="InternetLink0">
    <w:name w:val="Internet Link"/>
    <w:rsid w:val="00763CB3"/>
    <w:rPr>
      <w:color w:val="000080"/>
      <w:u w:val="single"/>
    </w:rPr>
  </w:style>
  <w:style w:type="paragraph" w:styleId="NoSpacing">
    <w:name w:val="No Spacing"/>
    <w:basedOn w:val="Normal"/>
    <w:uiPriority w:val="1"/>
    <w:qFormat/>
    <w:rsid w:val="00763CB3"/>
    <w:pPr>
      <w:overflowPunct/>
    </w:pPr>
    <w:rPr>
      <w:rFonts w:asciiTheme="minorHAnsi" w:eastAsiaTheme="minorEastAsia" w:hAnsiTheme="minorHAnsi"/>
      <w:sz w:val="24"/>
      <w:szCs w:val="32"/>
      <w:lang w:val="en-US" w:eastAsia="en-US"/>
    </w:rPr>
  </w:style>
  <w:style w:type="paragraph" w:customStyle="1" w:styleId="FrameContents">
    <w:name w:val="Frame Contents"/>
    <w:basedOn w:val="Normal"/>
    <w:qFormat/>
    <w:rsid w:val="00763CB3"/>
    <w:pPr>
      <w:overflowPunct/>
    </w:pPr>
    <w:rPr>
      <w:rFonts w:asciiTheme="minorHAnsi" w:eastAsiaTheme="minorEastAsia" w:hAnsiTheme="minorHAns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49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ustomXml" Target="ink/ink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hyperlink" Target="mailto:glenbrookdhs@gmail.co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12T06:17:27.597"/>
    </inkml:context>
    <inkml:brush xml:id="br0">
      <inkml:brushProperty name="width" value="0.35" units="cm"/>
      <inkml:brushProperty name="height" value="2.1" units="cm"/>
      <inkml:brushProperty name="color" value="#33CCFF"/>
      <inkml:brushProperty name="ignorePressure" value="1"/>
      <inkml:brushProperty name="inkEffects" value="pencil"/>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05T06:36:46.527"/>
    </inkml:context>
    <inkml:brush xml:id="br0">
      <inkml:brushProperty name="width" value="0.35" units="cm"/>
      <inkml:brushProperty name="height" value="2.1" units="cm"/>
      <inkml:brushProperty name="color" value="#004F8B"/>
      <inkml:brushProperty name="ignorePressure" value="1"/>
      <inkml:brushProperty name="inkEffects" value="pencil"/>
    </inkml:brush>
  </inkml:definitions>
  <inkml:trace contextRef="#ctx0" brushRef="#br0">392 1038,'0'0,"0"0,0 0</inkml:trace>
  <inkml:trace contextRef="#ctx0" brushRef="#br0" timeOffset="812.549">1577 275,'0'0,"0"0</inkml:trace>
  <inkml:trace contextRef="#ctx0" brushRef="#br0" timeOffset="953.185">1726 127,'0'0,"2"0,0 0,0 0,2 0,1 0,2 0,2 0,0 0,1 0,0 0,1 0,-2 0</inkml:trace>
  <inkml:trace contextRef="#ctx0" brushRef="#br0" timeOffset="1109.445">2044 0,'0'0,"0"0,0 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13242-2FD2-49D6-989A-5DE2EBD1F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1537</Words>
  <Characters>8764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Peard</dc:creator>
  <cp:keywords/>
  <dc:description/>
  <cp:lastModifiedBy>William Peard</cp:lastModifiedBy>
  <cp:revision>52</cp:revision>
  <cp:lastPrinted>2019-07-22T08:13:00Z</cp:lastPrinted>
  <dcterms:created xsi:type="dcterms:W3CDTF">2019-05-21T01:27:00Z</dcterms:created>
  <dcterms:modified xsi:type="dcterms:W3CDTF">2019-07-25T11:04:00Z</dcterms:modified>
</cp:coreProperties>
</file>